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custom.xml" ContentType="application/vnd.openxmlformats-officedocument.custom-properties+xml"/>
  <Override PartName="/docProps/app.xml" ContentType="application/vnd.openxmlformats-officedocument.extended-properties+xml"/>
  <Override PartName="/word/_rels/fontTable.xml.rels" ContentType="application/vnd.openxmlformats-package.relationships+xml"/>
  <Override PartName="/word/_rels/footer1.xml.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media/image1.jpeg" ContentType="image/jpeg"/>
  <Override PartName="/word/media/image2.png" ContentType="image/png"/>
  <Override PartName="/word/numbering.xml" ContentType="application/vnd.openxmlformats-officedocument.wordprocessingml.numbering+xml"/>
  <Override PartName="/word/fontTable.xml" ContentType="application/vnd.openxmlformats-officedocument.wordprocessingml.fontTable+xml"/>
  <Override PartName="/word/fonts/font9.odttf" ContentType="application/vnd.openxmlformats-officedocument.obfuscatedFont"/>
  <Override PartName="/word/fonts/font8.odttf" ContentType="application/vnd.openxmlformats-officedocument.obfuscatedFont"/>
  <Override PartName="/word/fonts/font15.odttf" ContentType="application/vnd.openxmlformats-officedocument.obfuscatedFont"/>
  <Override PartName="/word/fonts/font6.odttf" ContentType="application/vnd.openxmlformats-officedocument.obfuscatedFont"/>
  <Override PartName="/word/fonts/font14.odttf" ContentType="application/vnd.openxmlformats-officedocument.obfuscatedFont"/>
  <Override PartName="/word/fonts/font5.odttf" ContentType="application/vnd.openxmlformats-officedocument.obfuscatedFont"/>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11.odttf" ContentType="application/vnd.openxmlformats-officedocument.obfuscatedFont"/>
  <Override PartName="/word/fonts/font3.odttf" ContentType="application/vnd.openxmlformats-officedocument.obfuscatedFont"/>
  <Override PartName="/word/fonts/font12.odttf" ContentType="application/vnd.openxmlformats-officedocument.obfuscatedFont"/>
  <Override PartName="/word/fonts/font4.odttf" ContentType="application/vnd.openxmlformats-officedocument.obfuscatedFont"/>
  <Override PartName="/word/fonts/font13.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Override PartName="/customXml/_rels/item5.xml.rels" ContentType="application/vnd.openxmlformats-package.relationships+xml"/>
  <Override PartName="/customXml/_rels/item4.xml.rels" ContentType="application/vnd.openxmlformats-package.relationships+xml"/>
  <Override PartName="/customXml/_rels/item3.xml.rels" ContentType="application/vnd.openxmlformats-package.relationships+xml"/>
  <Override PartName="/customXml/_rels/item2.xml.rels" ContentType="application/vnd.openxmlformats-package.relationships+xml"/>
  <Override PartName="/customXml/_rels/item1.xml.rels" ContentType="application/vnd.openxmlformats-package.relationships+xml"/>
  <Override PartName="/customXml/item1.xml" ContentType="application/xml"/>
  <Override PartName="/customXml/itemProps5.xml" ContentType="application/vnd.openxmlformats-officedocument.customXmlProperties+xml"/>
  <Override PartName="/customXml/itemProps1.xml" ContentType="application/vnd.openxmlformats-officedocument.customXmlProperties+xml"/>
  <Override PartName="/customXml/item2.xml" ContentType="application/xml"/>
  <Override PartName="/customXml/itemProps2.xml" ContentType="application/vnd.openxmlformats-officedocument.customXmlProperties+xml"/>
  <Override PartName="/customXml/item3.xml" ContentType="application/xml"/>
  <Override PartName="/customXml/itemProps3.xml" ContentType="application/vnd.openxmlformats-officedocument.customXmlProperties+xml"/>
  <Override PartName="/customXml/item4.xml" ContentType="application/xml"/>
  <Override PartName="/customXml/itemProps4.xml" ContentType="application/vnd.openxmlformats-officedocument.customXmlProperties+xml"/>
  <Override PartName="/customXml/item5.xml" ContentType="application/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1HeadlineVO"/>
        <w:spacing w:before="360" w:after="240"/>
        <w:rPr/>
      </w:pPr>
      <w:r>
        <w:rPr/>
        <w:t>La nouvelle direction de CONVOTIS Schweiz AG prend ses fonctions</w:t>
      </w:r>
    </w:p>
    <w:p>
      <w:pPr>
        <w:pStyle w:val="BodyText"/>
        <w:rPr/>
      </w:pPr>
      <w:r>
        <w:rPr/>
        <w:t>(Rotkreuz)(PPS) Dans le cadre du rachat de GLAUX GROUP AG par CONVOTIS Schweiz AG, la future direction de CONVOTIS Schweiz AG a été désignée. La nouvelle équipe de direction assumera ses responsabilités opérationnelles à compter du 1er juillet 2026 et posera les bases du développement commun des deux entreprises.</w:t>
      </w:r>
    </w:p>
    <w:p>
      <w:pPr>
        <w:pStyle w:val="BodyText"/>
        <w:rPr/>
      </w:pPr>
      <w:r>
        <w:rPr/>
        <w:t>GLAUX GROUP AG et CONVOTIS Suisse SA resteront des sociétés indépendantes jusqu’à la finalisation de l’intégration juridique. La reprise officielle est prévue pour le premier semestre 2027 et prendra effet rétroactivement au 1er janvier 2027. À l’issue de la fusion par absorption qui s’ensuivra, GLAUX GROUP AG sera entièrement intégrée à CONVOTIS Suisse SA.</w:t>
      </w:r>
    </w:p>
    <w:p>
      <w:pPr>
        <w:pStyle w:val="BodyText"/>
        <w:rPr/>
      </w:pPr>
      <w:r>
        <w:rPr/>
        <w:t>Dès le 1er juillet 2026, les activités opérationnelles seront toutefois dirigées par une direction commune. Les deux entreprises mettent ainsi en place très tôt des structures de direction uniformes et posent les jalons d’un avenir commun couronné de succès.</w:t>
      </w:r>
    </w:p>
    <w:p>
      <w:pPr>
        <w:pStyle w:val="BodyText"/>
        <w:rPr/>
      </w:pPr>
      <w:r>
        <w:rPr/>
        <w:t>La direction de CONVOTIS Suisse AG se composera désormais comme suit : « Grâce à cette direction commune, nous mettons en place dès à présent les conditions organisationnelles nécessaires à la réussite de la fusion des deux entreprises. Parallèlement, nous veillons à ce que nos clientes et clients ainsi que nos collaborateurs bénéficient d’une direction claire, de circuits décisionnels courts et de compétences regroupées », déclare Vito Critti, PDG de CONVOTIS Suisse AG.</w:t>
      </w:r>
    </w:p>
    <w:p>
      <w:pPr>
        <w:pStyle w:val="BodyText"/>
        <w:numPr>
          <w:ilvl w:val="0"/>
          <w:numId w:val="10"/>
        </w:numPr>
        <w:tabs>
          <w:tab w:val="clear" w:pos="708"/>
          <w:tab w:val="left" w:pos="0" w:leader="none"/>
        </w:tabs>
        <w:spacing w:before="0" w:after="0"/>
        <w:ind w:left="709" w:hanging="283"/>
        <w:rPr/>
      </w:pPr>
      <w:r>
        <w:rPr/>
        <w:t>Vito Critti, directeur général (CEO) – Direction générale</w:t>
      </w:r>
    </w:p>
    <w:p>
      <w:pPr>
        <w:pStyle w:val="BodyText"/>
        <w:numPr>
          <w:ilvl w:val="0"/>
          <w:numId w:val="10"/>
        </w:numPr>
        <w:tabs>
          <w:tab w:val="clear" w:pos="708"/>
          <w:tab w:val="left" w:pos="0" w:leader="none"/>
        </w:tabs>
        <w:spacing w:before="0" w:after="0"/>
        <w:ind w:left="709" w:hanging="283"/>
        <w:rPr/>
      </w:pPr>
      <w:r>
        <w:rPr/>
        <w:t>Nigetha Vijayakumaran, directrice financière (CFO) – Finance et contrôle de gestion</w:t>
      </w:r>
    </w:p>
    <w:p>
      <w:pPr>
        <w:pStyle w:val="BodyText"/>
        <w:numPr>
          <w:ilvl w:val="0"/>
          <w:numId w:val="10"/>
        </w:numPr>
        <w:tabs>
          <w:tab w:val="clear" w:pos="708"/>
          <w:tab w:val="left" w:pos="0" w:leader="none"/>
        </w:tabs>
        <w:spacing w:before="0" w:after="0"/>
        <w:ind w:left="709" w:hanging="283"/>
        <w:rPr/>
      </w:pPr>
      <w:r>
        <w:rPr/>
        <w:t>Ueli Aregger, directeur du développement commercial (CBDO) – Ventes, marketing et développement commercial</w:t>
      </w:r>
    </w:p>
    <w:p>
      <w:pPr>
        <w:pStyle w:val="BodyText"/>
        <w:numPr>
          <w:ilvl w:val="0"/>
          <w:numId w:val="10"/>
        </w:numPr>
        <w:tabs>
          <w:tab w:val="clear" w:pos="708"/>
          <w:tab w:val="left" w:pos="0" w:leader="none"/>
        </w:tabs>
        <w:spacing w:before="0" w:after="0"/>
        <w:ind w:left="709" w:hanging="283"/>
        <w:rPr/>
      </w:pPr>
      <w:r>
        <w:rPr/>
        <w:t>Andreas Ressnig, directeur de la mise en œuvre (CDO) – Solutions numériques, gouvernance, projets GLAUX, maintenance et assistance</w:t>
      </w:r>
    </w:p>
    <w:p>
      <w:pPr>
        <w:pStyle w:val="BodyText"/>
        <w:numPr>
          <w:ilvl w:val="0"/>
          <w:numId w:val="10"/>
        </w:numPr>
        <w:tabs>
          <w:tab w:val="clear" w:pos="708"/>
          <w:tab w:val="left" w:pos="0" w:leader="none"/>
        </w:tabs>
        <w:spacing w:before="0" w:after="0"/>
        <w:ind w:left="709" w:hanging="283"/>
        <w:rPr/>
      </w:pPr>
      <w:r>
        <w:rPr/>
        <w:t>Roger Rhyner, directeur des opérations (COO) – Opérations et services d’infrastructure</w:t>
      </w:r>
    </w:p>
    <w:p>
      <w:pPr>
        <w:pStyle w:val="BodyText"/>
        <w:numPr>
          <w:ilvl w:val="0"/>
          <w:numId w:val="10"/>
        </w:numPr>
        <w:tabs>
          <w:tab w:val="clear" w:pos="708"/>
          <w:tab w:val="left" w:pos="0" w:leader="none"/>
        </w:tabs>
        <w:spacing w:before="0" w:after="0"/>
        <w:ind w:left="709" w:hanging="283"/>
        <w:rPr/>
      </w:pPr>
      <w:r>
        <w:rPr/>
        <w:t>Joseph Melettukunnel, directeur technique (CTO) – Technologie et ingénierie</w:t>
      </w:r>
    </w:p>
    <w:p>
      <w:pPr>
        <w:pStyle w:val="BodyText"/>
        <w:numPr>
          <w:ilvl w:val="0"/>
          <w:numId w:val="10"/>
        </w:numPr>
        <w:tabs>
          <w:tab w:val="clear" w:pos="708"/>
          <w:tab w:val="left" w:pos="0" w:leader="none"/>
        </w:tabs>
        <w:ind w:left="709" w:hanging="283"/>
        <w:rPr/>
      </w:pPr>
      <w:r>
        <w:rPr/>
        <w:t>Erika Heuberger, directrice des ressources humaines (CHRO) – Ressources humaines, culture d’entreprise et services généraux</w:t>
      </w:r>
    </w:p>
    <w:p>
      <w:pPr>
        <w:pStyle w:val="NormalWeb"/>
        <w:bidi w:val="0"/>
        <w:spacing w:beforeAutospacing="1" w:afterAutospacing="1"/>
        <w:ind w:left="0" w:right="0" w:hanging="0"/>
        <w:rPr>
          <w:rFonts w:ascii="Barlow" w:hAnsi="Barlow"/>
          <w:sz w:val="22"/>
          <w:szCs w:val="22"/>
        </w:rPr>
      </w:pPr>
      <w:r>
        <w:rPr>
          <w:rFonts w:ascii="Barlow" w:hAnsi="Barlow"/>
          <w:sz w:val="22"/>
          <w:szCs w:val="22"/>
          <w:lang w:val="fr-CH"/>
        </w:rPr>
        <w:t>« Grâce à cette direction commune, nous mettons en place dès à présent les conditions organisationnelles nécessaires à la réussite de la fusion des deux entreprises. Parallèlement, nous veillons à ce que nos clientes et clients ainsi que nos collaborateurs bénéficient d’une direction claire, de circuits décisionnels courts et de compétences regroupées », déclare Vito Critti, PDG de CONVOTIS Schweiz AG.</w:t>
      </w:r>
    </w:p>
    <w:p>
      <w:pPr>
        <w:pStyle w:val="Normal"/>
        <w:rPr/>
      </w:pPr>
      <w:r>
        <w:rPr/>
      </w:r>
    </w:p>
    <w:p>
      <w:pPr>
        <w:pStyle w:val="BodyText"/>
        <w:rPr/>
      </w:pPr>
      <w:r>
        <w:rPr/>
        <w:t>Ueli Aregger, CBDO de CONVOTIS Schweiz AG, envisage lui aussi l’avenir commun avec optimisme : « Grâce à cette nouvelle organisation, nous combinons les atouts de GLAUX et de CONVOTIS. Ensemble, nous continuerons à accompagner nos clientes et clients de manière personnalisée et fiable, en leur proposant une gamme de services encore plus étendue. Pour ce faire, nous nous appuyons sur l’expertise sectorielle de longue date et sur la confiance que les deux entreprises ont su gagner sur leurs marchés respectifs. »</w:t>
      </w:r>
    </w:p>
    <w:p>
      <w:pPr>
        <w:pStyle w:val="FliesstextVO"/>
        <w:spacing w:before="0" w:after="160"/>
        <w:rPr>
          <w:lang w:val="fr-FR"/>
        </w:rPr>
      </w:pPr>
      <w:r>
        <w:rPr>
          <w:lang w:val="fr-FR"/>
        </w:rPr>
      </w:r>
    </w:p>
    <w:sectPr>
      <w:headerReference w:type="default" r:id="rId2"/>
      <w:footerReference w:type="default" r:id="rId3"/>
      <w:type w:val="nextPage"/>
      <w:pgSz w:w="11906" w:h="16838"/>
      <w:pgMar w:left="1417" w:right="1417" w:gutter="0" w:header="850" w:top="1417" w:footer="567" w:bottom="1134"/>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Carlito">
    <w:altName w:val="Calibri"/>
    <w:charset w:val="01"/>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Barlow">
    <w:charset w:val="01"/>
    <w:family w:val="roman"/>
    <w:pitch w:val="variable"/>
    <w:embedRegular r:id="rId5" w:fontKey="{05014A78-CABC-4EF0-12AC-5CD89AEFDE05}"/>
    <w:embedBold r:id="rId6" w:fontKey="{06014A78-CABC-4EF0-12AC-5CD89AEFDE06}"/>
    <w:embedItalic r:id="rId7" w:fontKey="{07014A78-CABC-4EF0-12AC-5CD89AEFDE07}"/>
  </w:font>
  <w:font w:name="Barlow Light">
    <w:charset w:val="01"/>
    <w:family w:val="roman"/>
    <w:pitch w:val="variable"/>
  </w:font>
  <w:font w:name="Core Sans A 65 Bold">
    <w:charset w:val="01"/>
    <w:family w:val="roman"/>
    <w:pitch w:val="variable"/>
  </w:font>
  <w:font w:name="Core Sans A 35 Light">
    <w:charset w:val="01"/>
    <w:family w:val="roman"/>
    <w:pitch w:val="variable"/>
  </w:font>
  <w:font w:name="Segoe UI">
    <w:charset w:val="01"/>
    <w:family w:val="roman"/>
    <w:pitch w:val="variable"/>
  </w:font>
  <w:font w:name="Barlow SemiBold">
    <w:charset w:val="01"/>
    <w:family w:val="roman"/>
    <w:pitch w:val="variable"/>
  </w:font>
  <w:font w:name="OpenSymbol">
    <w:altName w:val="Arial Unicode MS"/>
    <w:charset w:val="02"/>
    <w:family w:val="auto"/>
    <w:pitch w:val="default"/>
    <w:embedRegular r:id="rId8" w:fontKey="{08014A78-CABC-4EF0-12AC-5CD89AEFDE08}"/>
  </w:font>
  <w:font w:name="Carlito">
    <w:altName w:val="Calibri"/>
    <w:charset w:val="01"/>
    <w:family w:val="swiss"/>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Times New Roman">
    <w:charset w:val="01"/>
    <w:family w:val="roman"/>
    <w:pitch w:val="variable"/>
  </w:font>
  <w:font w:name="Barlow">
    <w:charset w:val="01"/>
    <w:family w:val="swiss"/>
    <w:pitch w:val="variable"/>
    <w:embedRegular r:id="rId13" w:fontKey="{0D014A78-CABC-4EF0-12AC-5CD89AEFDE0D}"/>
    <w:embedBold r:id="rId14" w:fontKey="{0E014A78-CABC-4EF0-12AC-5CD89AEFDE0E}"/>
    <w:embedItalic r:id="rId15" w:fontKey="{0F014A78-CABC-4EF0-12AC-5CD89AEFDE0F}"/>
  </w:font>
  <w:font w:name="Symbol">
    <w:charset w:val="02"/>
    <w:family w:val="auto"/>
    <w:pitch w:val="default"/>
  </w:font>
  <w:font w:name="Courier New">
    <w:charset w:val="01"/>
    <w:family w:val="modern"/>
    <w:pitch w:val="fixed"/>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before="0" w:after="120"/>
      <w:rPr>
        <w:lang w:val="fr-FR"/>
      </w:rPr>
    </w:pPr>
    <w:r>
      <w:rPr>
        <w:lang w:val="fr-FR"/>
      </w:rPr>
      <w:drawing>
        <wp:inline distT="0" distB="0" distL="0" distR="0">
          <wp:extent cx="5912485" cy="249555"/>
          <wp:effectExtent l="0" t="0" r="0" b="0"/>
          <wp:docPr id="2" name="Grafik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descr=""/>
                  <pic:cNvPicPr>
                    <a:picLocks noChangeAspect="1" noChangeArrowheads="1"/>
                  </pic:cNvPicPr>
                </pic:nvPicPr>
                <pic:blipFill>
                  <a:blip r:embed="rId1"/>
                  <a:stretch>
                    <a:fillRect/>
                  </a:stretch>
                </pic:blipFill>
                <pic:spPr bwMode="auto">
                  <a:xfrm>
                    <a:off x="0" y="0"/>
                    <a:ext cx="5912485" cy="249555"/>
                  </a:xfrm>
                  <a:prstGeom prst="rect">
                    <a:avLst/>
                  </a:prstGeom>
                </pic:spPr>
              </pic:pic>
            </a:graphicData>
          </a:graphic>
        </wp:inline>
      </w:drawing>
    </w:r>
    <w:r>
      <w:rPr>
        <w:rFonts w:eastAsia="" w:cs="Calibri" w:eastAsiaTheme="minorEastAsia"/>
        <w:color w:themeColor="text1" w:val="000000"/>
        <w:sz w:val="16"/>
        <w:szCs w:val="16"/>
        <w:lang w:val="fr-FR" w:eastAsia="de-AT"/>
      </w:rPr>
      <w:t xml:space="preserve">CONVOTIS Schweiz AG I Riedstrasse 1 | 6343 Rotkreuz | </w:t>
    </w:r>
    <w:r>
      <w:rPr>
        <w:color w:themeColor="text1" w:val="000000"/>
        <w:sz w:val="16"/>
        <w:szCs w:val="16"/>
        <w:lang w:val="fr-FR" w:eastAsia="de-AT"/>
      </w:rPr>
      <w:t>info@convotis.ch</w:t>
    </w:r>
    <w:r>
      <w:rPr>
        <w:rFonts w:eastAsia="" w:cs="Calibri" w:eastAsiaTheme="minorEastAsia"/>
        <w:color w:themeColor="text1" w:val="000000"/>
        <w:sz w:val="16"/>
        <w:szCs w:val="16"/>
        <w:lang w:val="fr-FR" w:eastAsia="de-AT"/>
      </w:rPr>
      <w:t xml:space="preserve"> I convotis.ch</w:t>
    </w:r>
  </w:p>
  <w:p>
    <w:pPr>
      <w:pStyle w:val="Normal"/>
      <w:tabs>
        <w:tab w:val="clear" w:pos="708"/>
        <w:tab w:val="left" w:pos="7007" w:leader="none"/>
        <w:tab w:val="left" w:pos="7630" w:leader="none"/>
      </w:tabs>
      <w:rPr>
        <w:lang w:val="fr-FR"/>
      </w:rPr>
    </w:pPr>
    <w:r>
      <w:rPr>
        <w:rFonts w:eastAsia="" w:cs="Calibri" w:eastAsiaTheme="minorEastAsia"/>
        <w:color w:themeColor="text1" w:val="000000"/>
        <w:sz w:val="16"/>
        <w:szCs w:val="16"/>
        <w:lang w:val="fr-FR" w:eastAsia="de-AT"/>
      </w:rPr>
      <w:t>Firmensitz: Rotkreuz | Geschäftsführung: Vito Critti</w:t>
      <w:br/>
      <w:t>Registergericht: Kantonsgericht Zug | Handelsregister EHRA-ID 418941 | UID: CHE-104.056.945</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color w:themeColor="accent1" w:val="002A72"/>
        <w:lang w:val="fr-FR"/>
      </w:rPr>
    </w:pPr>
    <w:r>
      <w:rPr>
        <w:color w:themeColor="accent1" w:val="002A72"/>
        <w:lang w:val="fr-FR"/>
      </w:rPr>
      <w:drawing>
        <wp:anchor behindDoc="0" distT="0" distB="0" distL="114300" distR="114300" simplePos="0" locked="0" layoutInCell="0" allowOverlap="1" relativeHeight="2">
          <wp:simplePos x="0" y="0"/>
          <wp:positionH relativeFrom="column">
            <wp:posOffset>4300220</wp:posOffset>
          </wp:positionH>
          <wp:positionV relativeFrom="paragraph">
            <wp:posOffset>-71755</wp:posOffset>
          </wp:positionV>
          <wp:extent cx="1527810" cy="443865"/>
          <wp:effectExtent l="0" t="0" r="0" b="0"/>
          <wp:wrapTight wrapText="bothSides">
            <wp:wrapPolygon edited="0">
              <wp:start x="-21" y="0"/>
              <wp:lineTo x="-21" y="20351"/>
              <wp:lineTo x="21262" y="20351"/>
              <wp:lineTo x="21262" y="0"/>
              <wp:lineTo x="-21" y="0"/>
            </wp:wrapPolygon>
          </wp:wrapTight>
          <wp:docPr id="1" name="Grafik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3" descr=""/>
                  <pic:cNvPicPr>
                    <a:picLocks noChangeAspect="1" noChangeArrowheads="1"/>
                  </pic:cNvPicPr>
                </pic:nvPicPr>
                <pic:blipFill>
                  <a:blip r:embed="rId1"/>
                  <a:stretch>
                    <a:fillRect/>
                  </a:stretch>
                </pic:blipFill>
                <pic:spPr bwMode="auto">
                  <a:xfrm>
                    <a:off x="0" y="0"/>
                    <a:ext cx="1527810" cy="443865"/>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Symbol" w:hAnsi="Symbol" w:cs="Symbol" w:hint="default"/>
        <w:i w:val="false"/>
        <w:b/>
        <w:color w:val="0077C8"/>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decimal"/>
      <w:lvlText w:val="%1)"/>
      <w:lvlJc w:val="left"/>
      <w:pPr>
        <w:tabs>
          <w:tab w:val="num" w:pos="0"/>
        </w:tabs>
        <w:ind w:left="360" w:hanging="360"/>
      </w:pPr>
      <w:rPr/>
    </w:lvl>
    <w:lvl w:ilvl="1">
      <w:start w:val="1"/>
      <w:numFmt w:val="decimal"/>
      <w:lvlText w:val="%1.%2)"/>
      <w:lvlJc w:val="left"/>
      <w:pPr>
        <w:tabs>
          <w:tab w:val="num" w:pos="0"/>
        </w:tabs>
        <w:ind w:left="720" w:hanging="360"/>
      </w:pPr>
      <w:rPr/>
    </w:lvl>
    <w:lvl w:ilvl="2">
      <w:start w:val="1"/>
      <w:numFmt w:val="decimal"/>
      <w:lvlText w:val="%1.%2.%3)"/>
      <w:lvlJc w:val="left"/>
      <w:pPr>
        <w:tabs>
          <w:tab w:val="num" w:pos="0"/>
        </w:tabs>
        <w:ind w:left="1080" w:hanging="360"/>
      </w:pPr>
      <w:rPr/>
    </w:lvl>
    <w:lvl w:ilvl="3">
      <w:start w:val="1"/>
      <w:numFmt w:val="decimal"/>
      <w:lvlText w:val="%1.%2.%3.%4"/>
      <w:lvlJc w:val="left"/>
      <w:pPr>
        <w:tabs>
          <w:tab w:val="num" w:pos="0"/>
        </w:tabs>
        <w:ind w:left="1440" w:hanging="360"/>
      </w:pPr>
      <w:rPr/>
    </w:lvl>
    <w:lvl w:ilvl="4">
      <w:start w:val="1"/>
      <w:numFmt w:val="lowerLetter"/>
      <w:lvlText w:val="(%5)"/>
      <w:lvlJc w:val="left"/>
      <w:pPr>
        <w:tabs>
          <w:tab w:val="num" w:pos="0"/>
        </w:tabs>
        <w:ind w:left="1800" w:hanging="360"/>
      </w:pPr>
      <w:rPr/>
    </w:lvl>
    <w:lvl w:ilvl="5">
      <w:start w:val="1"/>
      <w:numFmt w:val="lowerRoman"/>
      <w:lvlText w:val="(%6)"/>
      <w:lvlJc w:val="left"/>
      <w:pPr>
        <w:tabs>
          <w:tab w:val="num" w:pos="0"/>
        </w:tabs>
        <w:ind w:left="2160" w:hanging="360"/>
      </w:pPr>
      <w:rPr/>
    </w:lvl>
    <w:lvl w:ilvl="6">
      <w:start w:val="1"/>
      <w:numFmt w:val="decimal"/>
      <w:lvlText w:val="%7."/>
      <w:lvlJc w:val="left"/>
      <w:pPr>
        <w:tabs>
          <w:tab w:val="num" w:pos="0"/>
        </w:tabs>
        <w:ind w:left="2520" w:hanging="360"/>
      </w:pPr>
      <w:rPr/>
    </w:lvl>
    <w:lvl w:ilvl="7">
      <w:start w:val="1"/>
      <w:numFmt w:val="lowerLetter"/>
      <w:lvlText w:val="%8."/>
      <w:lvlJc w:val="left"/>
      <w:pPr>
        <w:tabs>
          <w:tab w:val="num" w:pos="0"/>
        </w:tabs>
        <w:ind w:left="2880" w:hanging="360"/>
      </w:pPr>
      <w:rPr/>
    </w:lvl>
    <w:lvl w:ilvl="8">
      <w:start w:val="1"/>
      <w:numFmt w:val="lowerRoman"/>
      <w:lvlText w:val="%9."/>
      <w:lvlJc w:val="left"/>
      <w:pPr>
        <w:tabs>
          <w:tab w:val="num" w:pos="0"/>
        </w:tabs>
        <w:ind w:left="3240" w:hanging="360"/>
      </w:pPr>
      <w:rPr/>
    </w:lvl>
  </w:abstractNum>
  <w:abstractNum w:abstractNumId="3">
    <w:lvl w:ilvl="0">
      <w:start w:val="1"/>
      <w:numFmt w:val="decimal"/>
      <w:lvlText w:val="%1."/>
      <w:lvlJc w:val="left"/>
      <w:pPr>
        <w:tabs>
          <w:tab w:val="num" w:pos="720"/>
        </w:tabs>
        <w:ind w:left="720" w:hanging="720"/>
      </w:pPr>
      <w:rPr/>
    </w:lvl>
    <w:lvl w:ilvl="1">
      <w:start w:val="1"/>
      <w:numFmt w:val="decimal"/>
      <w:lvlText w:val="%2."/>
      <w:lvlJc w:val="left"/>
      <w:pPr>
        <w:tabs>
          <w:tab w:val="num" w:pos="1440"/>
        </w:tabs>
        <w:ind w:left="1440" w:hanging="720"/>
      </w:pPr>
      <w:rPr/>
    </w:lvl>
    <w:lvl w:ilvl="2">
      <w:start w:val="1"/>
      <w:numFmt w:val="decimal"/>
      <w:lvlText w:val="%3."/>
      <w:lvlJc w:val="left"/>
      <w:pPr>
        <w:tabs>
          <w:tab w:val="num" w:pos="2160"/>
        </w:tabs>
        <w:ind w:left="2160" w:hanging="720"/>
      </w:pPr>
      <w:rPr/>
    </w:lvl>
    <w:lvl w:ilvl="3">
      <w:start w:val="1"/>
      <w:numFmt w:val="decimal"/>
      <w:lvlText w:val="%4."/>
      <w:lvlJc w:val="left"/>
      <w:pPr>
        <w:tabs>
          <w:tab w:val="num" w:pos="2880"/>
        </w:tabs>
        <w:ind w:left="2880" w:hanging="720"/>
      </w:pPr>
      <w:rPr/>
    </w:lvl>
    <w:lvl w:ilvl="4">
      <w:start w:val="1"/>
      <w:numFmt w:val="decimal"/>
      <w:lvlText w:val="%5."/>
      <w:lvlJc w:val="left"/>
      <w:pPr>
        <w:tabs>
          <w:tab w:val="num" w:pos="3600"/>
        </w:tabs>
        <w:ind w:left="3600" w:hanging="720"/>
      </w:pPr>
      <w:rPr/>
    </w:lvl>
    <w:lvl w:ilvl="5">
      <w:start w:val="1"/>
      <w:numFmt w:val="decimal"/>
      <w:lvlText w:val="%6."/>
      <w:lvlJc w:val="left"/>
      <w:pPr>
        <w:tabs>
          <w:tab w:val="num" w:pos="4320"/>
        </w:tabs>
        <w:ind w:left="4320" w:hanging="720"/>
      </w:pPr>
      <w:rPr/>
    </w:lvl>
    <w:lvl w:ilvl="6">
      <w:start w:val="1"/>
      <w:numFmt w:val="decimal"/>
      <w:lvlText w:val="%7."/>
      <w:lvlJc w:val="left"/>
      <w:pPr>
        <w:tabs>
          <w:tab w:val="num" w:pos="5040"/>
        </w:tabs>
        <w:ind w:left="5040" w:hanging="720"/>
      </w:pPr>
      <w:rPr/>
    </w:lvl>
    <w:lvl w:ilvl="7">
      <w:start w:val="1"/>
      <w:numFmt w:val="decimal"/>
      <w:lvlText w:val="%8."/>
      <w:lvlJc w:val="left"/>
      <w:pPr>
        <w:tabs>
          <w:tab w:val="num" w:pos="5760"/>
        </w:tabs>
        <w:ind w:left="5760" w:hanging="720"/>
      </w:pPr>
      <w:rPr/>
    </w:lvl>
    <w:lvl w:ilvl="8">
      <w:start w:val="1"/>
      <w:numFmt w:val="decimal"/>
      <w:lvlText w:val="%9."/>
      <w:lvlJc w:val="left"/>
      <w:pPr>
        <w:tabs>
          <w:tab w:val="num" w:pos="6480"/>
        </w:tabs>
        <w:ind w:left="6480" w:hanging="720"/>
      </w:pPr>
      <w:rPr/>
    </w:lvl>
  </w:abstractNum>
  <w:abstractNum w:abstractNumId="4">
    <w:lvl w:ilvl="0">
      <w:start w:val="1"/>
      <w:numFmt w:val="decimal"/>
      <w:lvlText w:val="%1"/>
      <w:lvlJc w:val="left"/>
      <w:pPr>
        <w:tabs>
          <w:tab w:val="num" w:pos="0"/>
        </w:tabs>
        <w:ind w:left="432" w:hanging="432"/>
      </w:pPr>
      <w:rPr/>
    </w:lvl>
    <w:lvl w:ilvl="1">
      <w:start w:val="1"/>
      <w:numFmt w:val="decimal"/>
      <w:lvlText w:val="%1.%2"/>
      <w:lvlJc w:val="left"/>
      <w:pPr>
        <w:tabs>
          <w:tab w:val="num" w:pos="0"/>
        </w:tabs>
        <w:ind w:left="576" w:hanging="576"/>
      </w:pPr>
      <w:rPr/>
    </w:lvl>
    <w:lvl w:ilvl="2">
      <w:start w:val="1"/>
      <w:numFmt w:val="decimal"/>
      <w:lvlText w:val="%1.%2.%3"/>
      <w:lvlJc w:val="left"/>
      <w:pPr>
        <w:tabs>
          <w:tab w:val="num" w:pos="0"/>
        </w:tabs>
        <w:ind w:left="720" w:hanging="720"/>
      </w:pPr>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5">
    <w:lvl w:ilvl="0">
      <w:start w:val="1"/>
      <w:numFmt w:val="decimal"/>
      <w:lvlText w:val="%1)"/>
      <w:lvlJc w:val="left"/>
      <w:pPr>
        <w:tabs>
          <w:tab w:val="num" w:pos="0"/>
        </w:tabs>
        <w:ind w:left="360" w:hanging="360"/>
      </w:pPr>
      <w:rPr/>
    </w:lvl>
    <w:lvl w:ilvl="1">
      <w:start w:val="1"/>
      <w:numFmt w:val="decimal"/>
      <w:lvlText w:val="%1.%2)"/>
      <w:lvlJc w:val="left"/>
      <w:pPr>
        <w:tabs>
          <w:tab w:val="num" w:pos="0"/>
        </w:tabs>
        <w:ind w:left="720" w:hanging="360"/>
      </w:pPr>
      <w:rPr/>
    </w:lvl>
    <w:lvl w:ilvl="2">
      <w:start w:val="1"/>
      <w:numFmt w:val="decimal"/>
      <w:lvlText w:val="%1.%2.%3)"/>
      <w:lvlJc w:val="left"/>
      <w:pPr>
        <w:tabs>
          <w:tab w:val="num" w:pos="0"/>
        </w:tabs>
        <w:ind w:left="1080" w:hanging="360"/>
      </w:pPr>
      <w:rPr/>
    </w:lvl>
    <w:lvl w:ilvl="3">
      <w:start w:val="1"/>
      <w:numFmt w:val="decimal"/>
      <w:lvlText w:val="%1.%2.%3.%4"/>
      <w:lvlJc w:val="left"/>
      <w:pPr>
        <w:tabs>
          <w:tab w:val="num" w:pos="0"/>
        </w:tabs>
        <w:ind w:left="1440" w:hanging="360"/>
      </w:pPr>
      <w:rPr/>
    </w:lvl>
    <w:lvl w:ilvl="4">
      <w:start w:val="1"/>
      <w:numFmt w:val="lowerLetter"/>
      <w:lvlText w:val="(%5)"/>
      <w:lvlJc w:val="left"/>
      <w:pPr>
        <w:tabs>
          <w:tab w:val="num" w:pos="0"/>
        </w:tabs>
        <w:ind w:left="1800" w:hanging="360"/>
      </w:pPr>
      <w:rPr/>
    </w:lvl>
    <w:lvl w:ilvl="5">
      <w:start w:val="1"/>
      <w:numFmt w:val="lowerRoman"/>
      <w:lvlText w:val="(%6)"/>
      <w:lvlJc w:val="left"/>
      <w:pPr>
        <w:tabs>
          <w:tab w:val="num" w:pos="0"/>
        </w:tabs>
        <w:ind w:left="2160" w:hanging="360"/>
      </w:pPr>
      <w:rPr/>
    </w:lvl>
    <w:lvl w:ilvl="6">
      <w:start w:val="1"/>
      <w:numFmt w:val="decimal"/>
      <w:lvlText w:val="%7."/>
      <w:lvlJc w:val="left"/>
      <w:pPr>
        <w:tabs>
          <w:tab w:val="num" w:pos="0"/>
        </w:tabs>
        <w:ind w:left="2520" w:hanging="360"/>
      </w:pPr>
      <w:rPr/>
    </w:lvl>
    <w:lvl w:ilvl="7">
      <w:start w:val="1"/>
      <w:numFmt w:val="lowerLetter"/>
      <w:lvlText w:val="%8."/>
      <w:lvlJc w:val="left"/>
      <w:pPr>
        <w:tabs>
          <w:tab w:val="num" w:pos="0"/>
        </w:tabs>
        <w:ind w:left="2880" w:hanging="360"/>
      </w:pPr>
      <w:rPr/>
    </w:lvl>
    <w:lvl w:ilvl="8">
      <w:start w:val="1"/>
      <w:numFmt w:val="lowerRoman"/>
      <w:lvlText w:val="%9."/>
      <w:lvlJc w:val="left"/>
      <w:pPr>
        <w:tabs>
          <w:tab w:val="num" w:pos="0"/>
        </w:tabs>
        <w:ind w:left="3240" w:hanging="360"/>
      </w:pPr>
      <w:rPr/>
    </w:lvl>
  </w:abstractNum>
  <w:abstractNum w:abstractNumId="6">
    <w:lvl w:ilvl="0">
      <w:start w:val="1"/>
      <w:numFmt w:val="decimal"/>
      <w:lvlText w:val="%1"/>
      <w:lvlJc w:val="left"/>
      <w:pPr>
        <w:tabs>
          <w:tab w:val="num" w:pos="0"/>
        </w:tabs>
        <w:ind w:left="432" w:hanging="432"/>
      </w:pPr>
      <w:rPr/>
    </w:lvl>
    <w:lvl w:ilvl="1">
      <w:start w:val="1"/>
      <w:numFmt w:val="decimal"/>
      <w:lvlText w:val="%1.%2"/>
      <w:lvlJc w:val="left"/>
      <w:pPr>
        <w:tabs>
          <w:tab w:val="num" w:pos="0"/>
        </w:tabs>
        <w:ind w:left="576" w:hanging="576"/>
      </w:pPr>
      <w:rPr/>
    </w:lvl>
    <w:lvl w:ilvl="2">
      <w:start w:val="1"/>
      <w:numFmt w:val="decimal"/>
      <w:lvlText w:val="%1.%2.%3"/>
      <w:lvlJc w:val="left"/>
      <w:pPr>
        <w:tabs>
          <w:tab w:val="num" w:pos="0"/>
        </w:tabs>
        <w:ind w:left="720" w:hanging="720"/>
      </w:pPr>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7">
    <w:lvl w:ilvl="0">
      <w:start w:val="1"/>
      <w:numFmt w:val="bullet"/>
      <w:lvlText w:val=""/>
      <w:lvlJc w:val="left"/>
      <w:pPr>
        <w:tabs>
          <w:tab w:val="num" w:pos="0"/>
        </w:tabs>
        <w:ind w:left="360" w:hanging="360"/>
      </w:pPr>
      <w:rPr>
        <w:rFonts w:ascii="Symbol" w:hAnsi="Symbol" w:cs="Symbol" w:hint="default"/>
        <w:u w:val="none" w:color="002A72"/>
        <w:color w:val="002A72"/>
      </w:rPr>
    </w:lvl>
    <w:lvl w:ilvl="1">
      <w:start w:val="1"/>
      <w:numFmt w:val="bullet"/>
      <w:lvlText w:val="o"/>
      <w:lvlJc w:val="left"/>
      <w:pPr>
        <w:tabs>
          <w:tab w:val="num" w:pos="0"/>
        </w:tabs>
        <w:ind w:left="720" w:hanging="360"/>
      </w:pPr>
      <w:rPr>
        <w:rFonts w:ascii="Courier New" w:hAnsi="Courier New" w:cs="Courier New" w:hint="default"/>
        <w:color w:themeColor="accent1" w:val="002A72"/>
      </w:rPr>
    </w:lvl>
    <w:lvl w:ilvl="2">
      <w:start w:val="1"/>
      <w:numFmt w:val="none"/>
      <w:suff w:val="nothing"/>
      <w:lvlText w:val=""/>
      <w:lvlJc w:val="left"/>
      <w:pPr>
        <w:tabs>
          <w:tab w:val="num" w:pos="0"/>
        </w:tabs>
        <w:ind w:left="1080" w:hanging="360"/>
      </w:pPr>
      <w:rPr/>
    </w:lvl>
    <w:lvl w:ilvl="3">
      <w:start w:val="1"/>
      <w:numFmt w:val="none"/>
      <w:suff w:val="nothing"/>
      <w:lvlText w:val=""/>
      <w:lvlJc w:val="left"/>
      <w:pPr>
        <w:tabs>
          <w:tab w:val="num" w:pos="0"/>
        </w:tabs>
        <w:ind w:left="1440" w:hanging="360"/>
      </w:pPr>
      <w:rPr/>
    </w:lvl>
    <w:lvl w:ilvl="4">
      <w:start w:val="1"/>
      <w:numFmt w:val="none"/>
      <w:suff w:val="nothing"/>
      <w:lvlText w:val=""/>
      <w:lvlJc w:val="left"/>
      <w:pPr>
        <w:tabs>
          <w:tab w:val="num" w:pos="0"/>
        </w:tabs>
        <w:ind w:left="1800" w:hanging="360"/>
      </w:pPr>
      <w:rPr/>
    </w:lvl>
    <w:lvl w:ilvl="5">
      <w:start w:val="1"/>
      <w:numFmt w:val="lowerRoman"/>
      <w:lvlText w:val="(%6)"/>
      <w:lvlJc w:val="left"/>
      <w:pPr>
        <w:tabs>
          <w:tab w:val="num" w:pos="0"/>
        </w:tabs>
        <w:ind w:left="2160" w:hanging="360"/>
      </w:pPr>
      <w:rPr/>
    </w:lvl>
    <w:lvl w:ilvl="6">
      <w:start w:val="1"/>
      <w:numFmt w:val="decimal"/>
      <w:lvlText w:val="%7."/>
      <w:lvlJc w:val="left"/>
      <w:pPr>
        <w:tabs>
          <w:tab w:val="num" w:pos="0"/>
        </w:tabs>
        <w:ind w:left="2520" w:hanging="360"/>
      </w:pPr>
      <w:rPr/>
    </w:lvl>
    <w:lvl w:ilvl="7">
      <w:start w:val="1"/>
      <w:numFmt w:val="lowerLetter"/>
      <w:lvlText w:val="%8."/>
      <w:lvlJc w:val="left"/>
      <w:pPr>
        <w:tabs>
          <w:tab w:val="num" w:pos="0"/>
        </w:tabs>
        <w:ind w:left="2880" w:hanging="360"/>
      </w:pPr>
      <w:rPr/>
    </w:lvl>
    <w:lvl w:ilvl="8">
      <w:start w:val="1"/>
      <w:numFmt w:val="lowerRoman"/>
      <w:lvlText w:val="%9."/>
      <w:lvlJc w:val="left"/>
      <w:pPr>
        <w:tabs>
          <w:tab w:val="num" w:pos="0"/>
        </w:tabs>
        <w:ind w:left="3240" w:hanging="360"/>
      </w:pPr>
      <w:rPr/>
    </w:lvl>
  </w:abstractNum>
  <w:abstractNum w:abstractNumId="8">
    <w:lvl w:ilvl="0">
      <w:start w:val="1"/>
      <w:numFmt w:val="decimal"/>
      <w:lvlText w:val="%1"/>
      <w:lvlJc w:val="left"/>
      <w:pPr>
        <w:tabs>
          <w:tab w:val="num" w:pos="0"/>
        </w:tabs>
        <w:ind w:left="360" w:hanging="360"/>
      </w:pPr>
      <w:rPr>
        <w:sz w:val="36"/>
        <w:rFonts w:ascii="Barlow Light" w:hAnsi="Barlow Light"/>
        <w:color w:themeColor="accent1" w:val="002A72"/>
      </w:rPr>
    </w:lvl>
    <w:lvl w:ilvl="1">
      <w:start w:val="1"/>
      <w:numFmt w:val="decimal"/>
      <w:lvlText w:val="%1.%2"/>
      <w:lvlJc w:val="left"/>
      <w:pPr>
        <w:tabs>
          <w:tab w:val="num" w:pos="0"/>
        </w:tabs>
        <w:ind w:left="720" w:hanging="720"/>
      </w:pPr>
      <w:rPr>
        <w:sz w:val="32"/>
        <w:rFonts w:ascii="Barlow Light" w:hAnsi="Barlow Light"/>
        <w:color w:themeColor="accent1" w:val="002A72"/>
      </w:rPr>
    </w:lvl>
    <w:lvl w:ilvl="2">
      <w:start w:val="1"/>
      <w:numFmt w:val="decimal"/>
      <w:lvlText w:val="%1.%2.%3"/>
      <w:lvlJc w:val="left"/>
      <w:pPr>
        <w:tabs>
          <w:tab w:val="num" w:pos="0"/>
        </w:tabs>
        <w:ind w:left="1080" w:hanging="1080"/>
      </w:pPr>
      <w:rPr>
        <w:sz w:val="28"/>
        <w:rFonts w:ascii="Barlow Light" w:hAnsi="Barlow Light"/>
        <w:color w:themeColor="accent1" w:val="002A72"/>
      </w:rPr>
    </w:lvl>
    <w:lvl w:ilvl="3">
      <w:start w:val="1"/>
      <w:numFmt w:val="decimal"/>
      <w:lvlText w:val="%1.%2.%3.%4"/>
      <w:lvlJc w:val="left"/>
      <w:pPr>
        <w:tabs>
          <w:tab w:val="num" w:pos="0"/>
        </w:tabs>
        <w:ind w:left="1440" w:hanging="1440"/>
      </w:pPr>
      <w:rPr>
        <w:sz w:val="22"/>
        <w:rFonts w:ascii="Barlow Light" w:hAnsi="Barlow Light"/>
        <w:color w:themeColor="accent1" w:val="002A72"/>
      </w:rPr>
    </w:lvl>
    <w:lvl w:ilvl="4">
      <w:start w:val="1"/>
      <w:numFmt w:val="none"/>
      <w:suff w:val="nothing"/>
      <w:lvlText w:val=""/>
      <w:lvlJc w:val="left"/>
      <w:pPr>
        <w:tabs>
          <w:tab w:val="num" w:pos="0"/>
        </w:tabs>
        <w:ind w:left="1800" w:hanging="360"/>
      </w:pPr>
      <w:rPr/>
    </w:lvl>
    <w:lvl w:ilvl="5">
      <w:start w:val="1"/>
      <w:numFmt w:val="none"/>
      <w:suff w:val="nothing"/>
      <w:lvlText w:val=""/>
      <w:lvlJc w:val="left"/>
      <w:pPr>
        <w:tabs>
          <w:tab w:val="num" w:pos="0"/>
        </w:tabs>
        <w:ind w:left="2160" w:hanging="360"/>
      </w:pPr>
      <w:rPr/>
    </w:lvl>
    <w:lvl w:ilvl="6">
      <w:start w:val="1"/>
      <w:numFmt w:val="none"/>
      <w:suff w:val="nothing"/>
      <w:lvlText w:val=""/>
      <w:lvlJc w:val="left"/>
      <w:pPr>
        <w:tabs>
          <w:tab w:val="num" w:pos="0"/>
        </w:tabs>
        <w:ind w:left="2520" w:hanging="360"/>
      </w:pPr>
      <w:rPr/>
    </w:lvl>
    <w:lvl w:ilvl="7">
      <w:start w:val="1"/>
      <w:numFmt w:val="none"/>
      <w:suff w:val="nothing"/>
      <w:lvlText w:val=""/>
      <w:lvlJc w:val="left"/>
      <w:pPr>
        <w:tabs>
          <w:tab w:val="num" w:pos="0"/>
        </w:tabs>
        <w:ind w:left="2880" w:hanging="360"/>
      </w:pPr>
      <w:rPr/>
    </w:lvl>
    <w:lvl w:ilvl="8">
      <w:start w:val="1"/>
      <w:numFmt w:val="none"/>
      <w:suff w:val="nothing"/>
      <w:lvlText w:val=""/>
      <w:lvlJc w:val="left"/>
      <w:pPr>
        <w:tabs>
          <w:tab w:val="num" w:pos="0"/>
        </w:tabs>
        <w:ind w:left="3240" w:hanging="360"/>
      </w:pPr>
      <w:rPr/>
    </w:lvl>
  </w:abstractNum>
  <w:abstractNum w:abstractNumId="9">
    <w:lvl w:ilvl="0">
      <w:start w:val="1"/>
      <w:numFmt w:val="bullet"/>
      <w:lvlText w:val="o"/>
      <w:lvlJc w:val="left"/>
      <w:pPr>
        <w:tabs>
          <w:tab w:val="num" w:pos="0"/>
        </w:tabs>
        <w:ind w:left="700" w:hanging="360"/>
      </w:pPr>
      <w:rPr>
        <w:rFonts w:ascii="Courier New" w:hAnsi="Courier New" w:cs="Courier New" w:hint="default"/>
        <w:color w:val="002A72"/>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0">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1">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w="http://schemas.openxmlformats.org/wordprocessingml/2006/main">
  <w:zoom w:percent="100"/>
  <w:embedTrueTypeFonts/>
  <w:defaultTabStop w:val="708"/>
  <w:autoHyphenation w:val="true"/>
  <w:compat>
    <w:doNotBreakWrappedTables/>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Barlow" w:hAnsi="Barlow" w:eastAsia="Barlow" w:cs="" w:asciiTheme="minorHAnsi" w:cstheme="minorBidi" w:eastAsiaTheme="minorHAnsi" w:hAnsiTheme="minorHAnsi"/>
        <w:sz w:val="22"/>
        <w:szCs w:val="22"/>
        <w:lang w:val="fr-FR"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3"/>
    <w:lsdException w:name="heading 2" w:uiPriority="4" w:semiHidden="1" w:unhideWhenUsed="1"/>
    <w:lsdException w:name="heading 3" w:uiPriority="5" w:semiHidden="1" w:unhideWhenUsed="1"/>
    <w:lsdException w:name="heading 4" w:uiPriority="9" w:semiHidden="1" w:unhideWhenUsed="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
    <w:lsdException w:name="Subtle Reference" w:uiPriority="31"/>
    <w:lsdException w:name="Intense Reference" w:uiPriority="32"/>
    <w:lsdException w:name="Book Title" w:uiPriority="33" w:semiHidden="1"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1623c"/>
    <w:pPr>
      <w:widowControl/>
      <w:bidi w:val="0"/>
      <w:spacing w:lineRule="auto" w:line="240" w:before="0" w:after="0"/>
      <w:jc w:val="left"/>
    </w:pPr>
    <w:rPr>
      <w:rFonts w:ascii="Barlow" w:hAnsi="Barlow" w:eastAsia="Barlow" w:cs="" w:asciiTheme="minorHAnsi" w:cstheme="minorBidi" w:eastAsiaTheme="minorHAnsi" w:hAnsiTheme="minorHAnsi"/>
      <w:color w:val="auto"/>
      <w:kern w:val="0"/>
      <w:sz w:val="22"/>
      <w:szCs w:val="22"/>
      <w:lang w:val="fr-FR" w:eastAsia="en-US" w:bidi="ar-SA"/>
    </w:rPr>
  </w:style>
  <w:style w:type="paragraph" w:styleId="Heading1">
    <w:name w:val="Heading 1"/>
    <w:basedOn w:val="Normal"/>
    <w:next w:val="Normal"/>
    <w:link w:val="Berschrift1Zchn"/>
    <w:uiPriority w:val="3"/>
    <w:qFormat/>
    <w:rsid w:val="00383c7a"/>
    <w:pPr>
      <w:keepNext w:val="true"/>
      <w:keepLines/>
      <w:spacing w:before="960" w:after="240"/>
      <w:outlineLvl w:val="0"/>
    </w:pPr>
    <w:rPr>
      <w:rFonts w:ascii="Barlow Light" w:hAnsi="Barlow Light" w:eastAsia="" w:cs="" w:asciiTheme="majorHAnsi" w:cstheme="majorBidi" w:eastAsiaTheme="majorEastAsia" w:hAnsiTheme="majorHAnsi"/>
      <w:caps/>
      <w:sz w:val="32"/>
      <w:szCs w:val="32"/>
    </w:rPr>
  </w:style>
  <w:style w:type="paragraph" w:styleId="Heading2">
    <w:name w:val="Heading 2"/>
    <w:basedOn w:val="Normal"/>
    <w:next w:val="Normal"/>
    <w:link w:val="Berschrift2Zchn"/>
    <w:uiPriority w:val="4"/>
    <w:unhideWhenUsed/>
    <w:qFormat/>
    <w:rsid w:val="00383c7a"/>
    <w:pPr>
      <w:keepNext w:val="true"/>
      <w:keepLines/>
      <w:spacing w:before="240" w:after="240"/>
      <w:outlineLvl w:val="1"/>
    </w:pPr>
    <w:rPr>
      <w:rFonts w:ascii="Core Sans A 65 Bold" w:hAnsi="Core Sans A 65 Bold" w:eastAsia="" w:cs="" w:cstheme="majorBidi" w:eastAsiaTheme="majorEastAsia"/>
      <w:caps/>
      <w:sz w:val="26"/>
      <w:szCs w:val="26"/>
    </w:rPr>
  </w:style>
  <w:style w:type="paragraph" w:styleId="Heading3">
    <w:name w:val="Heading 3"/>
    <w:basedOn w:val="Normal"/>
    <w:next w:val="Normal"/>
    <w:link w:val="Berschrift3Zchn"/>
    <w:uiPriority w:val="5"/>
    <w:unhideWhenUsed/>
    <w:qFormat/>
    <w:rsid w:val="00383c7a"/>
    <w:pPr>
      <w:keepNext w:val="true"/>
      <w:keepLines/>
      <w:spacing w:before="240" w:after="240"/>
      <w:outlineLvl w:val="2"/>
    </w:pPr>
    <w:rPr>
      <w:rFonts w:ascii="Core Sans A 35 Light" w:hAnsi="Core Sans A 35 Light" w:eastAsia="" w:cs="" w:cstheme="majorBidi" w:eastAsiaTheme="majorEastAsia"/>
      <w:caps/>
      <w:szCs w:val="24"/>
    </w:rPr>
  </w:style>
  <w:style w:type="paragraph" w:styleId="Heading4">
    <w:name w:val="Heading 4"/>
    <w:basedOn w:val="Normal"/>
    <w:next w:val="Normal"/>
    <w:link w:val="Berschrift4Zchn"/>
    <w:uiPriority w:val="9"/>
    <w:unhideWhenUsed/>
    <w:qFormat/>
    <w:rsid w:val="00383c7a"/>
    <w:pPr>
      <w:keepNext w:val="true"/>
      <w:keepLines/>
      <w:spacing w:before="120" w:after="240"/>
      <w:outlineLvl w:val="3"/>
    </w:pPr>
    <w:rPr>
      <w:rFonts w:ascii="Core Sans A 35 Light" w:hAnsi="Core Sans A 35 Light" w:eastAsia="" w:cs="" w:cstheme="majorBidi" w:eastAsiaTheme="majorEastAsia"/>
      <w:iCs/>
      <w:caps/>
    </w:rPr>
  </w:style>
  <w:style w:type="paragraph" w:styleId="Heading5">
    <w:name w:val="Heading 5"/>
    <w:basedOn w:val="Normal"/>
    <w:next w:val="Normal"/>
    <w:link w:val="Berschrift5Zchn"/>
    <w:uiPriority w:val="9"/>
    <w:semiHidden/>
    <w:qFormat/>
    <w:rsid w:val="00383c7a"/>
    <w:pPr>
      <w:keepNext w:val="true"/>
      <w:keepLines/>
      <w:numPr>
        <w:ilvl w:val="4"/>
        <w:numId w:val="6"/>
      </w:numPr>
      <w:spacing w:before="40" w:after="0"/>
      <w:outlineLvl w:val="4"/>
    </w:pPr>
    <w:rPr>
      <w:rFonts w:ascii="Barlow Light" w:hAnsi="Barlow Light" w:eastAsia="" w:cs="" w:asciiTheme="majorHAnsi" w:cstheme="majorBidi" w:eastAsiaTheme="majorEastAsia" w:hAnsiTheme="majorHAnsi"/>
    </w:rPr>
  </w:style>
  <w:style w:type="paragraph" w:styleId="Heading6">
    <w:name w:val="Heading 6"/>
    <w:basedOn w:val="Normal"/>
    <w:next w:val="Normal"/>
    <w:link w:val="Berschrift6Zchn"/>
    <w:uiPriority w:val="9"/>
    <w:semiHidden/>
    <w:unhideWhenUsed/>
    <w:qFormat/>
    <w:rsid w:val="00383c7a"/>
    <w:pPr>
      <w:keepNext w:val="true"/>
      <w:keepLines/>
      <w:numPr>
        <w:ilvl w:val="5"/>
        <w:numId w:val="6"/>
      </w:numPr>
      <w:spacing w:before="40" w:after="0"/>
      <w:outlineLvl w:val="5"/>
    </w:pPr>
    <w:rPr>
      <w:rFonts w:ascii="Barlow Light" w:hAnsi="Barlow Light" w:eastAsia="" w:cs="" w:asciiTheme="majorHAnsi" w:cstheme="majorBidi" w:eastAsiaTheme="majorEastAsia" w:hAnsiTheme="majorHAnsi"/>
      <w:color w:themeColor="accent1" w:themeShade="7f" w:val="001438"/>
    </w:rPr>
  </w:style>
  <w:style w:type="paragraph" w:styleId="Heading7">
    <w:name w:val="Heading 7"/>
    <w:basedOn w:val="Normal"/>
    <w:next w:val="Normal"/>
    <w:link w:val="Berschrift7Zchn"/>
    <w:uiPriority w:val="9"/>
    <w:semiHidden/>
    <w:unhideWhenUsed/>
    <w:qFormat/>
    <w:rsid w:val="00383c7a"/>
    <w:pPr>
      <w:keepNext w:val="true"/>
      <w:keepLines/>
      <w:numPr>
        <w:ilvl w:val="6"/>
        <w:numId w:val="6"/>
      </w:numPr>
      <w:spacing w:before="40" w:after="0"/>
      <w:outlineLvl w:val="6"/>
    </w:pPr>
    <w:rPr>
      <w:rFonts w:ascii="Barlow Light" w:hAnsi="Barlow Light" w:eastAsia="" w:cs="" w:asciiTheme="majorHAnsi" w:cstheme="majorBidi" w:eastAsiaTheme="majorEastAsia" w:hAnsiTheme="majorHAnsi"/>
      <w:i/>
      <w:iCs/>
      <w:color w:themeColor="accent1" w:themeShade="7f" w:val="001438"/>
    </w:rPr>
  </w:style>
  <w:style w:type="paragraph" w:styleId="Heading8">
    <w:name w:val="Heading 8"/>
    <w:basedOn w:val="Normal"/>
    <w:next w:val="Normal"/>
    <w:link w:val="Berschrift8Zchn"/>
    <w:uiPriority w:val="9"/>
    <w:semiHidden/>
    <w:unhideWhenUsed/>
    <w:qFormat/>
    <w:rsid w:val="00383c7a"/>
    <w:pPr>
      <w:keepNext w:val="true"/>
      <w:keepLines/>
      <w:numPr>
        <w:ilvl w:val="7"/>
        <w:numId w:val="6"/>
      </w:numPr>
      <w:spacing w:before="40" w:after="0"/>
      <w:outlineLvl w:val="7"/>
    </w:pPr>
    <w:rPr>
      <w:rFonts w:ascii="Barlow Light" w:hAnsi="Barlow Light" w:eastAsia="" w:cs="" w:asciiTheme="majorHAnsi" w:cstheme="majorBidi" w:eastAsiaTheme="majorEastAsia" w:hAnsiTheme="majorHAnsi"/>
      <w:color w:themeColor="text1" w:themeTint="d8" w:val="272727"/>
      <w:sz w:val="21"/>
      <w:szCs w:val="21"/>
    </w:rPr>
  </w:style>
  <w:style w:type="paragraph" w:styleId="Heading9">
    <w:name w:val="Heading 9"/>
    <w:basedOn w:val="Normal"/>
    <w:next w:val="Normal"/>
    <w:link w:val="Berschrift9Zchn"/>
    <w:uiPriority w:val="9"/>
    <w:semiHidden/>
    <w:unhideWhenUsed/>
    <w:qFormat/>
    <w:rsid w:val="00383c7a"/>
    <w:pPr>
      <w:keepNext w:val="true"/>
      <w:keepLines/>
      <w:numPr>
        <w:ilvl w:val="8"/>
        <w:numId w:val="6"/>
      </w:numPr>
      <w:spacing w:before="40" w:after="0"/>
      <w:outlineLvl w:val="8"/>
    </w:pPr>
    <w:rPr>
      <w:rFonts w:ascii="Barlow Light" w:hAnsi="Barlow Light" w:eastAsia="" w:cs="" w:asciiTheme="majorHAnsi" w:cstheme="majorBidi" w:eastAsiaTheme="majorEastAsia" w:hAnsiTheme="majorHAnsi"/>
      <w:i/>
      <w:iCs/>
      <w:color w:themeColor="text1" w:themeTint="d8" w:val="272727"/>
      <w:sz w:val="21"/>
      <w:szCs w:val="21"/>
    </w:rPr>
  </w:style>
  <w:style w:type="character" w:styleId="DefaultParagraphFont" w:default="1">
    <w:name w:val="Default Paragraph Font"/>
    <w:uiPriority w:val="1"/>
    <w:semiHidden/>
    <w:unhideWhenUsed/>
    <w:qFormat/>
    <w:rPr/>
  </w:style>
  <w:style w:type="character" w:styleId="Bullet1ITSDONEChar" w:customStyle="1">
    <w:name w:val="Bullet 1 (ITSDONE) Char"/>
    <w:basedOn w:val="Textkrper2Zchn"/>
    <w:link w:val="Bullet1ITSDONE"/>
    <w:semiHidden/>
    <w:qFormat/>
    <w:rsid w:val="00383c7a"/>
    <w:rPr>
      <w:rFonts w:ascii="Core Sans A 35 Light" w:hAnsi="Core Sans A 35 Light"/>
      <w:color w:themeColor="text1" w:val="000000"/>
      <w:sz w:val="18"/>
    </w:rPr>
  </w:style>
  <w:style w:type="character" w:styleId="Textkrper2Zchn" w:customStyle="1">
    <w:name w:val="Textkörper 2 Zchn"/>
    <w:basedOn w:val="DefaultParagraphFont"/>
    <w:link w:val="BodyText2"/>
    <w:uiPriority w:val="99"/>
    <w:semiHidden/>
    <w:qFormat/>
    <w:rsid w:val="00576bcc"/>
    <w:rPr/>
  </w:style>
  <w:style w:type="character" w:styleId="Bullet2ITSDONEChar" w:customStyle="1">
    <w:name w:val="Bullet 2 (ITSDONE) Char"/>
    <w:basedOn w:val="Bullet1ITSDONEChar"/>
    <w:link w:val="Bullet2ITSDONE"/>
    <w:semiHidden/>
    <w:qFormat/>
    <w:rsid w:val="00383c7a"/>
    <w:rPr>
      <w:rFonts w:ascii="Core Sans A 35 Light" w:hAnsi="Core Sans A 35 Light"/>
      <w:color w:themeColor="text1" w:val="000000"/>
      <w:sz w:val="18"/>
    </w:rPr>
  </w:style>
  <w:style w:type="character" w:styleId="FooterITSDONEChar" w:customStyle="1">
    <w:name w:val="Footer (ITSDONE) Char"/>
    <w:basedOn w:val="FuzeileZchn"/>
    <w:link w:val="FooterITSDONE"/>
    <w:semiHidden/>
    <w:qFormat/>
    <w:rsid w:val="00383c7a"/>
    <w:rPr>
      <w:rFonts w:ascii="Core Sans A 35 Light" w:hAnsi="Core Sans A 35 Light"/>
      <w:color w:themeColor="text1" w:val="000000"/>
      <w:sz w:val="16"/>
      <w:szCs w:val="16"/>
    </w:rPr>
  </w:style>
  <w:style w:type="character" w:styleId="FuzeileZchn" w:customStyle="1">
    <w:name w:val="Fußzeile Zchn"/>
    <w:basedOn w:val="DefaultParagraphFont"/>
    <w:uiPriority w:val="99"/>
    <w:qFormat/>
    <w:rsid w:val="00075270"/>
    <w:rPr>
      <w:color w:themeColor="accent4" w:val="9F0737"/>
      <w:sz w:val="16"/>
    </w:rPr>
  </w:style>
  <w:style w:type="character" w:styleId="HeaderITSDONEChar" w:customStyle="1">
    <w:name w:val="Header (ITSDONE) Char"/>
    <w:basedOn w:val="KopfzeileZchn"/>
    <w:link w:val="HeaderITSDONE"/>
    <w:semiHidden/>
    <w:qFormat/>
    <w:rsid w:val="00383c7a"/>
    <w:rPr>
      <w:rFonts w:ascii="Core Sans A 65 Bold" w:hAnsi="Core Sans A 65 Bold"/>
      <w:color w:val="0077C8"/>
      <w:sz w:val="16"/>
      <w:szCs w:val="16"/>
    </w:rPr>
  </w:style>
  <w:style w:type="character" w:styleId="KopfzeileZchn" w:customStyle="1">
    <w:name w:val="Kopfzeile Zchn"/>
    <w:basedOn w:val="DefaultParagraphFont"/>
    <w:uiPriority w:val="99"/>
    <w:qFormat/>
    <w:rsid w:val="008b6099"/>
    <w:rPr>
      <w:rFonts w:ascii="Core Sans A 65 Bold" w:hAnsi="Core Sans A 65 Bold"/>
      <w:color w:themeColor="accent1" w:val="002A72"/>
      <w:sz w:val="16"/>
    </w:rPr>
  </w:style>
  <w:style w:type="character" w:styleId="Heading1ITSDONEChar" w:customStyle="1">
    <w:name w:val="Heading 1 (ITSDONE) Char"/>
    <w:basedOn w:val="Berschrift1Zchn"/>
    <w:link w:val="Heading1ITSDONE"/>
    <w:semiHidden/>
    <w:qFormat/>
    <w:rsid w:val="00383c7a"/>
    <w:rPr>
      <w:rFonts w:ascii="Core Sans A 65 Bold" w:hAnsi="Core Sans A 65 Bold" w:eastAsia="" w:cs="" w:cstheme="majorBidi" w:eastAsiaTheme="majorEastAsia"/>
      <w:caps w:val="false"/>
      <w:smallCaps w:val="false"/>
      <w:color w:val="0077C8"/>
      <w:sz w:val="52"/>
      <w:szCs w:val="52"/>
    </w:rPr>
  </w:style>
  <w:style w:type="character" w:styleId="Berschrift1Zchn" w:customStyle="1">
    <w:name w:val="Überschrift 1 Zchn"/>
    <w:basedOn w:val="DefaultParagraphFont"/>
    <w:uiPriority w:val="3"/>
    <w:qFormat/>
    <w:rsid w:val="00383c7a"/>
    <w:rPr>
      <w:rFonts w:ascii="Barlow Light" w:hAnsi="Barlow Light" w:eastAsia="" w:cs="" w:asciiTheme="majorHAnsi" w:cstheme="majorBidi" w:eastAsiaTheme="majorEastAsia" w:hAnsiTheme="majorHAnsi"/>
      <w:caps/>
      <w:color w:themeColor="accent4" w:val="9F0737"/>
      <w:sz w:val="32"/>
      <w:szCs w:val="32"/>
    </w:rPr>
  </w:style>
  <w:style w:type="character" w:styleId="Heading2ITSDONEChar" w:customStyle="1">
    <w:name w:val="Heading 2 (ITSDONE) Char"/>
    <w:basedOn w:val="Berschrift2Zchn"/>
    <w:link w:val="Heading2ITSDONE"/>
    <w:semiHidden/>
    <w:qFormat/>
    <w:rsid w:val="00383c7a"/>
    <w:rPr>
      <w:rFonts w:ascii="Core Sans A 35 Light" w:hAnsi="Core Sans A 35 Light" w:eastAsia="" w:cs="" w:cstheme="majorBidi" w:eastAsiaTheme="majorEastAsia"/>
      <w:caps w:val="false"/>
      <w:smallCaps w:val="false"/>
      <w:color w:themeColor="text1" w:val="000000"/>
      <w:sz w:val="32"/>
      <w:szCs w:val="32"/>
    </w:rPr>
  </w:style>
  <w:style w:type="character" w:styleId="Berschrift2Zchn" w:customStyle="1">
    <w:name w:val="Überschrift 2 Zchn"/>
    <w:basedOn w:val="DefaultParagraphFont"/>
    <w:uiPriority w:val="4"/>
    <w:qFormat/>
    <w:rsid w:val="00383c7a"/>
    <w:rPr>
      <w:rFonts w:ascii="Core Sans A 65 Bold" w:hAnsi="Core Sans A 65 Bold" w:eastAsia="" w:cs="" w:cstheme="majorBidi" w:eastAsiaTheme="majorEastAsia"/>
      <w:caps/>
      <w:color w:themeColor="accent4" w:val="9F0737"/>
      <w:sz w:val="26"/>
      <w:szCs w:val="26"/>
    </w:rPr>
  </w:style>
  <w:style w:type="character" w:styleId="Heading3ITSDONEChar" w:customStyle="1">
    <w:name w:val="Heading 3 (ITSDONE) Char"/>
    <w:basedOn w:val="Berschrift3Zchn"/>
    <w:link w:val="Heading3ITSDONE"/>
    <w:semiHidden/>
    <w:qFormat/>
    <w:rsid w:val="00383c7a"/>
    <w:rPr>
      <w:rFonts w:ascii="Core Sans A 35 Light" w:hAnsi="Core Sans A 35 Light" w:eastAsia="" w:cs="" w:cstheme="majorBidi" w:eastAsiaTheme="majorEastAsia"/>
      <w:caps/>
      <w:color w:themeColor="text1" w:val="000000"/>
      <w:sz w:val="28"/>
      <w:szCs w:val="28"/>
    </w:rPr>
  </w:style>
  <w:style w:type="character" w:styleId="Berschrift3Zchn" w:customStyle="1">
    <w:name w:val="Überschrift 3 Zchn"/>
    <w:basedOn w:val="DefaultParagraphFont"/>
    <w:uiPriority w:val="5"/>
    <w:qFormat/>
    <w:rsid w:val="00383c7a"/>
    <w:rPr>
      <w:rFonts w:ascii="Core Sans A 35 Light" w:hAnsi="Core Sans A 35 Light" w:eastAsia="" w:cs="" w:cstheme="majorBidi" w:eastAsiaTheme="majorEastAsia"/>
      <w:caps/>
      <w:color w:themeColor="accent4" w:val="9F0737"/>
      <w:szCs w:val="24"/>
    </w:rPr>
  </w:style>
  <w:style w:type="character" w:styleId="HyperlinkITSDONEChar" w:customStyle="1">
    <w:name w:val="Hyperlink (ITSDONE) Char"/>
    <w:basedOn w:val="DefaultParagraphFont"/>
    <w:link w:val="HyperlinkITSDONE"/>
    <w:semiHidden/>
    <w:qFormat/>
    <w:rsid w:val="00383c7a"/>
    <w:rPr>
      <w:rFonts w:ascii="Core Sans A 35 Light" w:hAnsi="Core Sans A 35 Light"/>
      <w:color w:val="0077C8"/>
      <w:sz w:val="18"/>
      <w:szCs w:val="18"/>
    </w:rPr>
  </w:style>
  <w:style w:type="character" w:styleId="IntenseQuoteITSDONEChar" w:customStyle="1">
    <w:name w:val="Intense Quote (ITSDONE) Char"/>
    <w:basedOn w:val="DefaultParagraphFont"/>
    <w:link w:val="IntenseQuoteITSDONE"/>
    <w:semiHidden/>
    <w:qFormat/>
    <w:rsid w:val="00383c7a"/>
    <w:rPr>
      <w:rFonts w:ascii="Core Sans A 35 Light" w:hAnsi="Core Sans A 35 Light"/>
      <w:i/>
      <w:color w:val="0077C8"/>
      <w:sz w:val="18"/>
      <w:szCs w:val="18"/>
    </w:rPr>
  </w:style>
  <w:style w:type="character" w:styleId="NormalITSDONEChar" w:customStyle="1">
    <w:name w:val="Normal (ITSDONE) Char"/>
    <w:basedOn w:val="DefaultParagraphFont"/>
    <w:link w:val="NormalITSDONE"/>
    <w:semiHidden/>
    <w:qFormat/>
    <w:rsid w:val="00383c7a"/>
    <w:rPr>
      <w:rFonts w:ascii="Core Sans A 35 Light" w:hAnsi="Core Sans A 35 Light"/>
      <w:color w:themeColor="text1" w:val="000000"/>
      <w:sz w:val="18"/>
      <w:szCs w:val="18"/>
    </w:rPr>
  </w:style>
  <w:style w:type="character" w:styleId="TitleITSDONEChar" w:customStyle="1">
    <w:name w:val="Title (ITSDONE) Char"/>
    <w:basedOn w:val="TitelZchn"/>
    <w:link w:val="TitleITSDONE"/>
    <w:semiHidden/>
    <w:qFormat/>
    <w:rsid w:val="00383c7a"/>
    <w:rPr>
      <w:rFonts w:ascii="Core Sans A 65 Bold" w:hAnsi="Core Sans A 65 Bold" w:eastAsia="" w:cs="" w:cstheme="majorBidi" w:eastAsiaTheme="majorEastAsia"/>
      <w:caps/>
      <w:color w:themeColor="text1" w:val="000000"/>
      <w:spacing w:val="-10"/>
      <w:kern w:val="2"/>
      <w:sz w:val="52"/>
      <w:szCs w:val="56"/>
    </w:rPr>
  </w:style>
  <w:style w:type="character" w:styleId="TitelZchn" w:customStyle="1">
    <w:name w:val="Titel Zchn"/>
    <w:basedOn w:val="DefaultParagraphFont"/>
    <w:uiPriority w:val="10"/>
    <w:qFormat/>
    <w:rsid w:val="00383c7a"/>
    <w:rPr>
      <w:rFonts w:ascii="Core Sans A 65 Bold" w:hAnsi="Core Sans A 65 Bold" w:eastAsia="" w:cs="" w:cstheme="majorBidi" w:eastAsiaTheme="majorEastAsia"/>
      <w:caps/>
      <w:color w:themeColor="accent1" w:val="002A72"/>
      <w:spacing w:val="-10"/>
      <w:kern w:val="2"/>
      <w:sz w:val="52"/>
      <w:szCs w:val="56"/>
    </w:rPr>
  </w:style>
  <w:style w:type="character" w:styleId="IntenseEmphasisITSDONE" w:customStyle="1">
    <w:name w:val="Intense Emphasis (ITSDONE)"/>
    <w:basedOn w:val="DefaultParagraphFont"/>
    <w:uiPriority w:val="1"/>
    <w:semiHidden/>
    <w:qFormat/>
    <w:rsid w:val="00383c7a"/>
    <w:rPr>
      <w:i/>
      <w:iCs/>
      <w:color w:val="0077C8"/>
    </w:rPr>
  </w:style>
  <w:style w:type="character" w:styleId="Heading4ITSDONEChar" w:customStyle="1">
    <w:name w:val="Heading 4 (ITSDONE) Char"/>
    <w:basedOn w:val="Heading3ITSDONEChar"/>
    <w:link w:val="Heading4ITSDONE"/>
    <w:semiHidden/>
    <w:qFormat/>
    <w:rsid w:val="00383c7a"/>
    <w:rPr>
      <w:rFonts w:ascii="Core Sans A 35 Light" w:hAnsi="Core Sans A 35 Light" w:eastAsia="" w:cs="" w:cstheme="majorBidi" w:eastAsiaTheme="majorEastAsia"/>
      <w:caps/>
      <w:color w:themeColor="text1" w:val="000000"/>
      <w:sz w:val="24"/>
      <w:szCs w:val="28"/>
    </w:rPr>
  </w:style>
  <w:style w:type="character" w:styleId="IndexITSDONEChar" w:customStyle="1">
    <w:name w:val="Index (ITSDONE) Char"/>
    <w:basedOn w:val="DefaultParagraphFont"/>
    <w:link w:val="IndexITSDONE"/>
    <w:semiHidden/>
    <w:qFormat/>
    <w:rsid w:val="00383c7a"/>
    <w:rPr>
      <w:rFonts w:ascii="Core Sans A 35 Light" w:hAnsi="Core Sans A 35 Light"/>
      <w:b/>
      <w:bCs/>
      <w:caps/>
      <w:sz w:val="18"/>
      <w:szCs w:val="18"/>
    </w:rPr>
  </w:style>
  <w:style w:type="character" w:styleId="UntertitelZchn" w:customStyle="1">
    <w:name w:val="Untertitel Zchn"/>
    <w:basedOn w:val="DefaultParagraphFont"/>
    <w:uiPriority w:val="11"/>
    <w:qFormat/>
    <w:rsid w:val="00383c7a"/>
    <w:rPr>
      <w:rFonts w:ascii="Core Sans A 65 Bold" w:hAnsi="Core Sans A 65 Bold" w:eastAsia="" w:eastAsiaTheme="minorEastAsia"/>
      <w:color w:themeColor="accent4" w:val="9F0737"/>
      <w:spacing w:val="15"/>
      <w:sz w:val="24"/>
    </w:rPr>
  </w:style>
  <w:style w:type="character" w:styleId="SprechblasentextZchn" w:customStyle="1">
    <w:name w:val="Sprechblasentext Zchn"/>
    <w:basedOn w:val="DefaultParagraphFont"/>
    <w:link w:val="BalloonText"/>
    <w:uiPriority w:val="99"/>
    <w:semiHidden/>
    <w:qFormat/>
    <w:rsid w:val="00c404e5"/>
    <w:rPr>
      <w:rFonts w:ascii="Segoe UI" w:hAnsi="Segoe UI" w:cs="Segoe UI"/>
      <w:color w:themeColor="accent4" w:val="9F0737"/>
      <w:sz w:val="18"/>
      <w:szCs w:val="18"/>
    </w:rPr>
  </w:style>
  <w:style w:type="character" w:styleId="Emphasis">
    <w:name w:val="Emphasis"/>
    <w:basedOn w:val="DefaultParagraphFont"/>
    <w:uiPriority w:val="20"/>
    <w:semiHidden/>
    <w:qFormat/>
    <w:rsid w:val="00383c7a"/>
    <w:rPr>
      <w:rFonts w:ascii="Core Sans A 35 Light" w:hAnsi="Core Sans A 35 Light"/>
      <w:b/>
      <w:i w:val="false"/>
      <w:iCs/>
      <w:u w:val="none"/>
    </w:rPr>
  </w:style>
  <w:style w:type="character" w:styleId="IntenseEmphasis">
    <w:name w:val="Intense Emphasis"/>
    <w:uiPriority w:val="2"/>
    <w:qFormat/>
    <w:rsid w:val="00383c7a"/>
    <w:rPr>
      <w:rFonts w:ascii="Core Sans A 65 Bold" w:hAnsi="Core Sans A 65 Bold"/>
      <w:color w:themeColor="accent1" w:val="002A72"/>
    </w:rPr>
  </w:style>
  <w:style w:type="character" w:styleId="Berschrift4Zchn" w:customStyle="1">
    <w:name w:val="Überschrift 4 Zchn"/>
    <w:basedOn w:val="DefaultParagraphFont"/>
    <w:uiPriority w:val="9"/>
    <w:qFormat/>
    <w:rsid w:val="00383c7a"/>
    <w:rPr>
      <w:rFonts w:ascii="Core Sans A 35 Light" w:hAnsi="Core Sans A 35 Light" w:eastAsia="" w:cs="" w:cstheme="majorBidi" w:eastAsiaTheme="majorEastAsia"/>
      <w:iCs/>
      <w:caps/>
      <w:color w:themeColor="accent4" w:val="9F0737"/>
      <w:sz w:val="18"/>
    </w:rPr>
  </w:style>
  <w:style w:type="character" w:styleId="Berschrift5Zchn" w:customStyle="1">
    <w:name w:val="Überschrift 5 Zchn"/>
    <w:basedOn w:val="DefaultParagraphFont"/>
    <w:uiPriority w:val="9"/>
    <w:semiHidden/>
    <w:qFormat/>
    <w:rsid w:val="00383c7a"/>
    <w:rPr>
      <w:rFonts w:ascii="Barlow Light" w:hAnsi="Barlow Light" w:eastAsia="" w:cs="" w:asciiTheme="majorHAnsi" w:cstheme="majorBidi" w:eastAsiaTheme="majorEastAsia" w:hAnsiTheme="majorHAnsi"/>
      <w:color w:themeColor="accent4" w:val="9F0737"/>
      <w:sz w:val="18"/>
    </w:rPr>
  </w:style>
  <w:style w:type="character" w:styleId="ListLevel1Char" w:customStyle="1">
    <w:name w:val="List Level 1 Char"/>
    <w:basedOn w:val="DefaultParagraphFont"/>
    <w:link w:val="ListLevel1"/>
    <w:qFormat/>
    <w:rsid w:val="00383c7a"/>
    <w:rPr>
      <w:color w:themeColor="accent4" w:val="9F0737"/>
      <w:sz w:val="18"/>
    </w:rPr>
  </w:style>
  <w:style w:type="character" w:styleId="ListLevel2Char" w:customStyle="1">
    <w:name w:val="List Level 2 Char"/>
    <w:basedOn w:val="ListLevel1Char"/>
    <w:link w:val="ListLevel2"/>
    <w:qFormat/>
    <w:rsid w:val="00383c7a"/>
    <w:rPr>
      <w:color w:themeColor="accent4" w:val="9F0737"/>
      <w:sz w:val="18"/>
    </w:rPr>
  </w:style>
  <w:style w:type="character" w:styleId="Heading1NrChar" w:customStyle="1">
    <w:name w:val="Heading 1 Nr. Char"/>
    <w:basedOn w:val="Berschrift1Zchn"/>
    <w:link w:val="Heading1Nr"/>
    <w:qFormat/>
    <w:rsid w:val="00383c7a"/>
    <w:rPr>
      <w:rFonts w:ascii="Barlow Light" w:hAnsi="Barlow Light" w:eastAsia="" w:cs="" w:asciiTheme="majorHAnsi" w:cstheme="majorBidi" w:eastAsiaTheme="majorEastAsia" w:hAnsiTheme="majorHAnsi"/>
      <w:caps/>
      <w:color w:themeColor="accent4" w:val="0077C8"/>
      <w:sz w:val="48"/>
      <w:szCs w:val="32"/>
    </w:rPr>
  </w:style>
  <w:style w:type="character" w:styleId="Heading2NrChar" w:customStyle="1">
    <w:name w:val="Heading 2 Nr. Char"/>
    <w:basedOn w:val="Berschrift2Zchn"/>
    <w:link w:val="Heading2Nr"/>
    <w:qFormat/>
    <w:rsid w:val="00383c7a"/>
    <w:rPr>
      <w:rFonts w:ascii="Core Sans A 35 Light" w:hAnsi="Core Sans A 35 Light" w:eastAsia="" w:cs="" w:cstheme="majorBidi" w:eastAsiaTheme="majorEastAsia"/>
      <w:caps/>
      <w:color w:themeColor="accent4" w:val="9F0737"/>
      <w:sz w:val="30"/>
      <w:szCs w:val="26"/>
    </w:rPr>
  </w:style>
  <w:style w:type="character" w:styleId="Heading3NrChar" w:customStyle="1">
    <w:name w:val="Heading 3 Nr. Char"/>
    <w:basedOn w:val="Berschrift3Zchn"/>
    <w:link w:val="Heading3Nr"/>
    <w:qFormat/>
    <w:rsid w:val="00383c7a"/>
    <w:rPr>
      <w:rFonts w:ascii="Core Sans A 35 Light" w:hAnsi="Core Sans A 35 Light" w:eastAsia="" w:cs="" w:cstheme="majorBidi" w:eastAsiaTheme="majorEastAsia"/>
      <w:caps/>
      <w:color w:themeColor="accent4" w:val="9F0737"/>
      <w:sz w:val="24"/>
      <w:szCs w:val="24"/>
    </w:rPr>
  </w:style>
  <w:style w:type="character" w:styleId="Berschrift6Zchn" w:customStyle="1">
    <w:name w:val="Überschrift 6 Zchn"/>
    <w:basedOn w:val="DefaultParagraphFont"/>
    <w:uiPriority w:val="9"/>
    <w:semiHidden/>
    <w:qFormat/>
    <w:rsid w:val="00383c7a"/>
    <w:rPr>
      <w:rFonts w:ascii="Barlow Light" w:hAnsi="Barlow Light" w:eastAsia="" w:cs="" w:asciiTheme="majorHAnsi" w:cstheme="majorBidi" w:eastAsiaTheme="majorEastAsia" w:hAnsiTheme="majorHAnsi"/>
      <w:color w:themeColor="accent1" w:themeShade="7f" w:val="001438"/>
      <w:sz w:val="18"/>
    </w:rPr>
  </w:style>
  <w:style w:type="character" w:styleId="Heading4NrChar" w:customStyle="1">
    <w:name w:val="Heading 4 Nr. Char"/>
    <w:basedOn w:val="Berschrift4Zchn"/>
    <w:link w:val="Heading4Nr"/>
    <w:qFormat/>
    <w:rsid w:val="00383c7a"/>
    <w:rPr>
      <w:rFonts w:ascii="Core Sans A 35 Light" w:hAnsi="Core Sans A 35 Light" w:eastAsia="" w:cs="" w:cstheme="majorBidi" w:eastAsiaTheme="majorEastAsia"/>
      <w:iCs/>
      <w:caps/>
      <w:color w:themeColor="accent4" w:val="9F0737"/>
      <w:sz w:val="18"/>
    </w:rPr>
  </w:style>
  <w:style w:type="character" w:styleId="Berschrift7Zchn" w:customStyle="1">
    <w:name w:val="Überschrift 7 Zchn"/>
    <w:basedOn w:val="DefaultParagraphFont"/>
    <w:uiPriority w:val="9"/>
    <w:semiHidden/>
    <w:qFormat/>
    <w:rsid w:val="00383c7a"/>
    <w:rPr>
      <w:rFonts w:ascii="Barlow Light" w:hAnsi="Barlow Light" w:eastAsia="" w:cs="" w:asciiTheme="majorHAnsi" w:cstheme="majorBidi" w:eastAsiaTheme="majorEastAsia" w:hAnsiTheme="majorHAnsi"/>
      <w:i/>
      <w:iCs/>
      <w:color w:themeColor="accent1" w:themeShade="7f" w:val="001438"/>
      <w:sz w:val="18"/>
    </w:rPr>
  </w:style>
  <w:style w:type="character" w:styleId="Berschrift8Zchn" w:customStyle="1">
    <w:name w:val="Überschrift 8 Zchn"/>
    <w:basedOn w:val="DefaultParagraphFont"/>
    <w:uiPriority w:val="9"/>
    <w:semiHidden/>
    <w:qFormat/>
    <w:rsid w:val="00383c7a"/>
    <w:rPr>
      <w:rFonts w:ascii="Barlow Light" w:hAnsi="Barlow Light" w:eastAsia="" w:cs="" w:asciiTheme="majorHAnsi" w:cstheme="majorBidi" w:eastAsiaTheme="majorEastAsia" w:hAnsiTheme="majorHAnsi"/>
      <w:color w:themeColor="text1" w:themeTint="d8" w:val="272727"/>
      <w:sz w:val="21"/>
      <w:szCs w:val="21"/>
    </w:rPr>
  </w:style>
  <w:style w:type="character" w:styleId="Berschrift9Zchn" w:customStyle="1">
    <w:name w:val="Überschrift 9 Zchn"/>
    <w:basedOn w:val="DefaultParagraphFont"/>
    <w:uiPriority w:val="9"/>
    <w:semiHidden/>
    <w:qFormat/>
    <w:rsid w:val="00383c7a"/>
    <w:rPr>
      <w:rFonts w:ascii="Barlow Light" w:hAnsi="Barlow Light" w:eastAsia="" w:cs="" w:asciiTheme="majorHAnsi" w:cstheme="majorBidi" w:eastAsiaTheme="majorEastAsia" w:hAnsiTheme="majorHAnsi"/>
      <w:i/>
      <w:iCs/>
      <w:color w:themeColor="text1" w:themeTint="d8" w:val="272727"/>
      <w:sz w:val="21"/>
      <w:szCs w:val="21"/>
    </w:rPr>
  </w:style>
  <w:style w:type="character" w:styleId="TableHeadingChar" w:customStyle="1">
    <w:name w:val="Table Heading Char"/>
    <w:basedOn w:val="DefaultParagraphFont"/>
    <w:qFormat/>
    <w:rsid w:val="00383c7a"/>
    <w:rPr>
      <w:rFonts w:ascii="Core Sans A 65 Bold" w:hAnsi="Core Sans A 65 Bold"/>
      <w:caps/>
      <w:color w:themeColor="accent4" w:val="9F0737"/>
      <w:sz w:val="20"/>
    </w:rPr>
  </w:style>
  <w:style w:type="character" w:styleId="Strong">
    <w:name w:val="Strong"/>
    <w:basedOn w:val="DefaultParagraphFont"/>
    <w:uiPriority w:val="1"/>
    <w:qFormat/>
    <w:rsid w:val="00383c7a"/>
    <w:rPr>
      <w:rFonts w:ascii="Core Sans A 65 Bold" w:hAnsi="Core Sans A 65 Bold"/>
      <w:b w:val="false"/>
      <w:bCs/>
    </w:rPr>
  </w:style>
  <w:style w:type="character" w:styleId="TextkrperZchn" w:customStyle="1">
    <w:name w:val="Textkörper Zchn"/>
    <w:basedOn w:val="DefaultParagraphFont"/>
    <w:uiPriority w:val="99"/>
    <w:semiHidden/>
    <w:qFormat/>
    <w:rsid w:val="00be6759"/>
    <w:rPr>
      <w:color w:themeColor="accent4" w:val="9F0737"/>
      <w:sz w:val="18"/>
    </w:rPr>
  </w:style>
  <w:style w:type="character" w:styleId="IntensivesZitatZchn" w:customStyle="1">
    <w:name w:val="Intensives Zitat Zchn"/>
    <w:basedOn w:val="DefaultParagraphFont"/>
    <w:link w:val="IntenseQuote"/>
    <w:uiPriority w:val="30"/>
    <w:qFormat/>
    <w:rsid w:val="00383c7a"/>
    <w:rPr>
      <w:i/>
      <w:iCs/>
      <w:color w:themeColor="accent1" w:val="002A72"/>
      <w:sz w:val="18"/>
    </w:rPr>
  </w:style>
  <w:style w:type="character" w:styleId="KeinLeerraumZchn" w:customStyle="1">
    <w:name w:val="Kein Leerraum Zchn"/>
    <w:basedOn w:val="DefaultParagraphFont"/>
    <w:link w:val="NoSpacing"/>
    <w:uiPriority w:val="1"/>
    <w:qFormat/>
    <w:rsid w:val="00383c7a"/>
    <w:rPr>
      <w:rFonts w:eastAsia="" w:eastAsiaTheme="minorEastAsia"/>
    </w:rPr>
  </w:style>
  <w:style w:type="character" w:styleId="Hyperlink">
    <w:name w:val="Hyperlink"/>
    <w:basedOn w:val="DefaultParagraphFont"/>
    <w:uiPriority w:val="99"/>
    <w:unhideWhenUsed/>
    <w:rsid w:val="00b04585"/>
    <w:rPr>
      <w:color w:themeColor="hyperlink" w:val="002A72"/>
      <w:u w:val="single"/>
    </w:rPr>
  </w:style>
  <w:style w:type="character" w:styleId="UnresolvedMention">
    <w:name w:val="Unresolved Mention"/>
    <w:basedOn w:val="DefaultParagraphFont"/>
    <w:uiPriority w:val="99"/>
    <w:semiHidden/>
    <w:unhideWhenUsed/>
    <w:qFormat/>
    <w:rsid w:val="00b04585"/>
    <w:rPr>
      <w:color w:val="605E5C"/>
      <w:shd w:fill="E1DFDD" w:val="clear"/>
    </w:rPr>
  </w:style>
  <w:style w:type="character" w:styleId="TitelChar" w:customStyle="1">
    <w:name w:val="Titel Char"/>
    <w:basedOn w:val="DefaultParagraphFont"/>
    <w:link w:val="Titel1"/>
    <w:qFormat/>
    <w:rsid w:val="000f1774"/>
    <w:rPr>
      <w:rFonts w:ascii="Barlow SemiBold" w:hAnsi="Barlow SemiBold"/>
      <w:color w:val="003796"/>
      <w:sz w:val="40"/>
    </w:rPr>
  </w:style>
  <w:style w:type="character" w:styleId="HeadlineChar" w:customStyle="1">
    <w:name w:val="Headline Char"/>
    <w:basedOn w:val="TitelChar"/>
    <w:link w:val="Headline"/>
    <w:qFormat/>
    <w:rsid w:val="000f1774"/>
    <w:rPr>
      <w:rFonts w:ascii="Barlow SemiBold" w:hAnsi="Barlow SemiBold"/>
      <w:color w:val="003796"/>
      <w:sz w:val="40"/>
    </w:rPr>
  </w:style>
  <w:style w:type="character" w:styleId="VOFliesschriftChar" w:customStyle="1">
    <w:name w:val="VO_Fliesschrift Char"/>
    <w:basedOn w:val="HeadlineChar"/>
    <w:link w:val="VOFliesschrift"/>
    <w:qFormat/>
    <w:rsid w:val="004828aa"/>
    <w:rPr>
      <w:rFonts w:ascii="Barlow" w:hAnsi="Barlow"/>
      <w:color w:themeColor="text1" w:val="000000"/>
      <w:sz w:val="40"/>
    </w:rPr>
  </w:style>
  <w:style w:type="character" w:styleId="VOLeadInChar" w:customStyle="1">
    <w:name w:val="VO_LeadIn Char"/>
    <w:basedOn w:val="VOFliesschriftChar"/>
    <w:link w:val="VOLeadIn"/>
    <w:qFormat/>
    <w:rsid w:val="004828aa"/>
    <w:rPr>
      <w:rFonts w:ascii="Barlow" w:hAnsi="Barlow"/>
      <w:color w:themeColor="text1" w:val="000000"/>
      <w:sz w:val="40"/>
    </w:rPr>
  </w:style>
  <w:style w:type="character" w:styleId="VOHeadlineChar" w:customStyle="1">
    <w:name w:val="VO_Headline Char"/>
    <w:basedOn w:val="VOLeadInChar"/>
    <w:link w:val="VOHeadline"/>
    <w:qFormat/>
    <w:rsid w:val="004828aa"/>
    <w:rPr>
      <w:rFonts w:ascii="Barlow Light" w:hAnsi="Barlow Light"/>
      <w:color w:themeColor="text1" w:val="003796"/>
      <w:sz w:val="28"/>
      <w:szCs w:val="28"/>
    </w:rPr>
  </w:style>
  <w:style w:type="character" w:styleId="VOTitelChar" w:customStyle="1">
    <w:name w:val="VO_Titel Char"/>
    <w:basedOn w:val="VOHeadlineChar"/>
    <w:link w:val="VOTitel"/>
    <w:qFormat/>
    <w:rsid w:val="004828aa"/>
    <w:rPr>
      <w:rFonts w:ascii="Barlow SemiBold" w:hAnsi="Barlow SemiBold"/>
      <w:bCs/>
      <w:color w:themeColor="text1" w:val="003796"/>
      <w:sz w:val="40"/>
      <w:szCs w:val="40"/>
    </w:rPr>
  </w:style>
  <w:style w:type="character" w:styleId="VOSubtitleChar" w:customStyle="1">
    <w:name w:val="VO_Subtitle Char"/>
    <w:basedOn w:val="UntertitelZchn"/>
    <w:link w:val="VOSubtitle"/>
    <w:qFormat/>
    <w:rsid w:val="006445eb"/>
    <w:rPr>
      <w:rFonts w:ascii="Barlow Light" w:hAnsi="Barlow Light" w:eastAsia="" w:asciiTheme="majorHAnsi" w:eastAsiaTheme="minorEastAsia" w:hAnsiTheme="majorHAnsi"/>
      <w:color w:themeColor="accent1" w:val="002A72"/>
      <w:spacing w:val="15"/>
      <w:sz w:val="32"/>
      <w:szCs w:val="32"/>
    </w:rPr>
  </w:style>
  <w:style w:type="character" w:styleId="Nr1HeadlineVOChar" w:customStyle="1">
    <w:name w:val="Nr. 1 Headline VO Char"/>
    <w:basedOn w:val="VOHeadlineChar"/>
    <w:link w:val="Nr1HeadlineVO"/>
    <w:qFormat/>
    <w:rsid w:val="00be4d2b"/>
    <w:rPr>
      <w:rFonts w:ascii="Barlow Light" w:hAnsi="Barlow Light" w:eastAsia="" w:cs="" w:asciiTheme="majorHAnsi" w:cstheme="majorBidi" w:eastAsiaTheme="majorEastAsia" w:hAnsiTheme="majorHAnsi"/>
      <w:color w:themeColor="text1" w:val="002A72"/>
      <w:sz w:val="36"/>
      <w:szCs w:val="32"/>
    </w:rPr>
  </w:style>
  <w:style w:type="character" w:styleId="Nr2HeadlineVOChar" w:customStyle="1">
    <w:name w:val="Nr. 2 Headline VO Char"/>
    <w:basedOn w:val="Berschrift2Zchn"/>
    <w:link w:val="Nr2HeadlineVO"/>
    <w:qFormat/>
    <w:rsid w:val="00be4d2b"/>
    <w:rPr>
      <w:rFonts w:ascii="Barlow Light" w:hAnsi="Barlow Light" w:eastAsia="" w:cs="" w:cstheme="majorBidi" w:eastAsiaTheme="majorEastAsia"/>
      <w:caps w:val="false"/>
      <w:smallCaps w:val="false"/>
      <w:color w:themeColor="accent4" w:val="002A72"/>
      <w:sz w:val="32"/>
      <w:szCs w:val="26"/>
    </w:rPr>
  </w:style>
  <w:style w:type="character" w:styleId="Nr3HeadingVOChar" w:customStyle="1">
    <w:name w:val="Nr. 3 Heading VO Char"/>
    <w:basedOn w:val="Berschrift3Zchn"/>
    <w:link w:val="Nr3HeadingVO"/>
    <w:qFormat/>
    <w:rsid w:val="00be4d2b"/>
    <w:rPr>
      <w:rFonts w:ascii="Barlow Light" w:hAnsi="Barlow Light" w:eastAsia="" w:cs="" w:cstheme="majorBidi" w:eastAsiaTheme="majorEastAsia"/>
      <w:caps w:val="false"/>
      <w:smallCaps w:val="false"/>
      <w:color w:themeColor="accent4" w:val="002A72"/>
      <w:sz w:val="28"/>
      <w:szCs w:val="24"/>
    </w:rPr>
  </w:style>
  <w:style w:type="character" w:styleId="Nr4HeadlineVOChar" w:customStyle="1">
    <w:name w:val="Nr. 4 Headline VO Char"/>
    <w:basedOn w:val="Berschrift4Zchn"/>
    <w:link w:val="Nr4HeadlineVO"/>
    <w:qFormat/>
    <w:rsid w:val="00be4d2b"/>
    <w:rPr>
      <w:rFonts w:ascii="Barlow Light" w:hAnsi="Barlow Light" w:eastAsia="" w:cs="" w:cstheme="majorBidi" w:eastAsiaTheme="majorEastAsia"/>
      <w:iCs/>
      <w:caps w:val="false"/>
      <w:smallCaps w:val="false"/>
      <w:color w:themeColor="accent4" w:val="002A72"/>
      <w:sz w:val="18"/>
    </w:rPr>
  </w:style>
  <w:style w:type="character" w:styleId="FliesstextVOChar" w:customStyle="1">
    <w:name w:val="Fliesstext VO Char"/>
    <w:basedOn w:val="DefaultParagraphFont"/>
    <w:link w:val="FliesstextVO"/>
    <w:qFormat/>
    <w:rsid w:val="008c1f8e"/>
    <w:rPr/>
  </w:style>
  <w:style w:type="character" w:styleId="ListLvl1VOZchn" w:customStyle="1">
    <w:name w:val="List Lvl 1 VO Zchn"/>
    <w:basedOn w:val="FliesstextVOChar"/>
    <w:link w:val="ListLvl1VO"/>
    <w:qFormat/>
    <w:rsid w:val="004345f6"/>
    <w:rPr/>
  </w:style>
  <w:style w:type="character" w:styleId="ListLvl2VOZchn" w:customStyle="1">
    <w:name w:val="List Lvl 2 VO Zchn"/>
    <w:basedOn w:val="FliesstextVOChar"/>
    <w:link w:val="ListLvl2VO"/>
    <w:qFormat/>
    <w:rsid w:val="00896c6a"/>
    <w:rPr/>
  </w:style>
  <w:style w:type="character" w:styleId="1HeadlineVOChar" w:customStyle="1">
    <w:name w:val="1 Headline VO Char"/>
    <w:basedOn w:val="Berschrift1Zchn"/>
    <w:link w:val="1HeadlineVO"/>
    <w:qFormat/>
    <w:rsid w:val="00ba3171"/>
    <w:rPr>
      <w:rFonts w:ascii="Barlow Light" w:hAnsi="Barlow Light" w:eastAsia="" w:cs="" w:asciiTheme="majorHAnsi" w:cstheme="majorBidi" w:eastAsiaTheme="majorEastAsia" w:hAnsiTheme="majorHAnsi"/>
      <w:caps w:val="false"/>
      <w:smallCaps w:val="false"/>
      <w:color w:themeColor="accent4" w:val="002A72"/>
      <w:sz w:val="36"/>
      <w:szCs w:val="32"/>
    </w:rPr>
  </w:style>
  <w:style w:type="character" w:styleId="2HealineChar" w:customStyle="1">
    <w:name w:val="2 Healine Char"/>
    <w:basedOn w:val="Berschrift2Zchn"/>
    <w:link w:val="2Healine"/>
    <w:qFormat/>
    <w:rsid w:val="00ba3171"/>
    <w:rPr>
      <w:rFonts w:ascii="Barlow Light" w:hAnsi="Barlow Light" w:eastAsia="" w:cs="" w:asciiTheme="majorHAnsi" w:cstheme="majorBidi" w:eastAsiaTheme="majorEastAsia" w:hAnsiTheme="majorHAnsi"/>
      <w:caps w:val="false"/>
      <w:smallCaps w:val="false"/>
      <w:color w:themeColor="accent4" w:val="002A72"/>
      <w:sz w:val="32"/>
      <w:szCs w:val="26"/>
    </w:rPr>
  </w:style>
  <w:style w:type="character" w:styleId="3HeadlineVOChar" w:customStyle="1">
    <w:name w:val="3 Headline VO Char"/>
    <w:basedOn w:val="Berschrift3Zchn"/>
    <w:link w:val="3HeadlineVO"/>
    <w:qFormat/>
    <w:rsid w:val="00ba3171"/>
    <w:rPr>
      <w:rFonts w:ascii="Barlow Light" w:hAnsi="Barlow Light" w:eastAsia="" w:cs="" w:asciiTheme="majorHAnsi" w:cstheme="majorBidi" w:eastAsiaTheme="majorEastAsia" w:hAnsiTheme="majorHAnsi"/>
      <w:caps w:val="false"/>
      <w:smallCaps w:val="false"/>
      <w:color w:themeColor="accent4" w:val="002A72"/>
      <w:sz w:val="28"/>
      <w:szCs w:val="24"/>
    </w:rPr>
  </w:style>
  <w:style w:type="character" w:styleId="4HeadlineVOChar" w:customStyle="1">
    <w:name w:val="4 Headline VO Char"/>
    <w:basedOn w:val="Berschrift4Zchn"/>
    <w:link w:val="4HeadlineVO"/>
    <w:qFormat/>
    <w:rsid w:val="00ba3171"/>
    <w:rPr>
      <w:rFonts w:ascii="Barlow Light" w:hAnsi="Barlow Light" w:eastAsia="" w:cs="" w:asciiTheme="majorHAnsi" w:cstheme="majorBidi" w:eastAsiaTheme="majorEastAsia" w:hAnsiTheme="majorHAnsi"/>
      <w:iCs/>
      <w:caps w:val="false"/>
      <w:smallCaps w:val="false"/>
      <w:color w:themeColor="accent4" w:val="002A72"/>
      <w:sz w:val="18"/>
    </w:rPr>
  </w:style>
  <w:style w:type="character" w:styleId="TableHeadlineVOChar" w:customStyle="1">
    <w:name w:val="Table Headline VO Char"/>
    <w:basedOn w:val="DefaultParagraphFont"/>
    <w:link w:val="TableHeadlineVO"/>
    <w:qFormat/>
    <w:rsid w:val="00ba7ad5"/>
    <w:rPr>
      <w:rFonts w:ascii="Barlow SemiBold" w:hAnsi="Barlow SemiBold"/>
      <w:sz w:val="24"/>
      <w:szCs w:val="24"/>
    </w:rPr>
  </w:style>
  <w:style w:type="character" w:styleId="TitleVOChar" w:customStyle="1">
    <w:name w:val="Title VO Char"/>
    <w:basedOn w:val="VOTitelChar"/>
    <w:link w:val="TitleVO"/>
    <w:qFormat/>
    <w:rsid w:val="00be4d2b"/>
    <w:rPr>
      <w:rFonts w:ascii="Barlow SemiBold" w:hAnsi="Barlow SemiBold"/>
      <w:bCs/>
      <w:color w:themeColor="text1" w:val="002A72"/>
      <w:sz w:val="40"/>
      <w:szCs w:val="40"/>
    </w:rPr>
  </w:style>
  <w:style w:type="character" w:styleId="SubtitleVOChar" w:customStyle="1">
    <w:name w:val="Subtitle VO Char"/>
    <w:basedOn w:val="VOSubtitleChar"/>
    <w:link w:val="SubtitleVO"/>
    <w:qFormat/>
    <w:rsid w:val="00be4d2b"/>
    <w:rPr>
      <w:rFonts w:ascii="Barlow Light" w:hAnsi="Barlow Light" w:eastAsia="" w:asciiTheme="majorHAnsi" w:eastAsiaTheme="minorEastAsia" w:hAnsiTheme="majorHAnsi"/>
      <w:color w:themeColor="accent1" w:val="002A72"/>
      <w:spacing w:val="15"/>
      <w:sz w:val="32"/>
      <w:szCs w:val="32"/>
    </w:rPr>
  </w:style>
  <w:style w:type="character" w:styleId="LeadInVOChar" w:customStyle="1">
    <w:name w:val="LeadIn VO Char"/>
    <w:basedOn w:val="VOLeadInChar"/>
    <w:link w:val="LeadInVO"/>
    <w:qFormat/>
    <w:rsid w:val="00ba3171"/>
    <w:rPr>
      <w:rFonts w:ascii="Barlow" w:hAnsi="Barlow"/>
      <w:color w:themeColor="text1" w:val="002A72"/>
      <w:sz w:val="40"/>
    </w:rPr>
  </w:style>
  <w:style w:type="character" w:styleId="QuoteVOChar" w:customStyle="1">
    <w:name w:val="Quote VO Char"/>
    <w:basedOn w:val="FliesstextVOChar"/>
    <w:link w:val="QuoteVO"/>
    <w:qFormat/>
    <w:rsid w:val="00ba7ad5"/>
    <w:rPr>
      <w:rFonts w:ascii="Barlow Light" w:hAnsi="Barlow Light" w:asciiTheme="majorHAnsi" w:hAnsiTheme="majorHAnsi"/>
      <w:i/>
      <w:iCs/>
      <w:color w:themeColor="text1" w:val="000000"/>
    </w:rPr>
  </w:style>
  <w:style w:type="character" w:styleId="QuoteIntenseVOChar" w:customStyle="1">
    <w:name w:val="Quote Intense VO Char"/>
    <w:basedOn w:val="FliesstextVOChar"/>
    <w:link w:val="QuoteIntenseVO"/>
    <w:qFormat/>
    <w:rsid w:val="00be4d2b"/>
    <w:rPr>
      <w:rFonts w:ascii="Barlow SemiBold" w:hAnsi="Barlow SemiBold"/>
      <w:i/>
      <w:iCs/>
      <w:color w:val="002A72"/>
    </w:rPr>
  </w:style>
  <w:style w:type="character" w:styleId="Aufzhlungszeichen">
    <w:name w:val="Aufzählungszeichen"/>
    <w:qFormat/>
    <w:rPr>
      <w:rFonts w:ascii="OpenSymbol" w:hAnsi="OpenSymbol" w:eastAsia="OpenSymbol" w:cs="OpenSymbol"/>
    </w:rPr>
  </w:style>
  <w:style w:type="paragraph" w:styleId="Berschrift">
    <w:name w:val="Überschrift"/>
    <w:basedOn w:val="Normal"/>
    <w:next w:val="BodyText"/>
    <w:qFormat/>
    <w:pPr>
      <w:keepNext w:val="true"/>
      <w:spacing w:before="240" w:after="120"/>
    </w:pPr>
    <w:rPr>
      <w:rFonts w:ascii="Carlito" w:hAnsi="Carlito" w:eastAsia="DejaVu Sans" w:cs="DejaVu Sans"/>
      <w:sz w:val="28"/>
      <w:szCs w:val="28"/>
    </w:rPr>
  </w:style>
  <w:style w:type="paragraph" w:styleId="BodyText">
    <w:name w:val="Body Text"/>
    <w:basedOn w:val="Normal"/>
    <w:link w:val="TextkrperZchn"/>
    <w:uiPriority w:val="99"/>
    <w:semiHidden/>
    <w:unhideWhenUsed/>
    <w:rsid w:val="00be6759"/>
    <w:pPr>
      <w:spacing w:before="0" w:after="120"/>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Verzeichnis">
    <w:name w:val="Verzeichnis"/>
    <w:basedOn w:val="Normal"/>
    <w:qFormat/>
    <w:pPr>
      <w:suppressLineNumbers/>
    </w:pPr>
    <w:rPr/>
  </w:style>
  <w:style w:type="paragraph" w:styleId="Bullet1ITSDONE" w:customStyle="1">
    <w:name w:val="Bullet 1 (ITSDONE)"/>
    <w:basedOn w:val="BodyText2"/>
    <w:link w:val="Bullet1ITSDONEChar"/>
    <w:autoRedefine/>
    <w:semiHidden/>
    <w:qFormat/>
    <w:rsid w:val="00383c7a"/>
    <w:pPr>
      <w:numPr>
        <w:ilvl w:val="0"/>
        <w:numId w:val="1"/>
      </w:numPr>
      <w:tabs>
        <w:tab w:val="clear" w:pos="708"/>
        <w:tab w:val="left" w:pos="360" w:leader="none"/>
      </w:tabs>
      <w:spacing w:lineRule="atLeast" w:line="240" w:before="0" w:after="0"/>
      <w:ind w:left="714" w:hanging="357"/>
    </w:pPr>
    <w:rPr>
      <w:rFonts w:ascii="Core Sans A 35 Light" w:hAnsi="Core Sans A 35 Light"/>
      <w:color w:themeColor="text1" w:val="000000"/>
    </w:rPr>
  </w:style>
  <w:style w:type="paragraph" w:styleId="BodyText2">
    <w:name w:val="Body Text 2"/>
    <w:basedOn w:val="Normal"/>
    <w:link w:val="Textkrper2Zchn"/>
    <w:uiPriority w:val="99"/>
    <w:semiHidden/>
    <w:unhideWhenUsed/>
    <w:qFormat/>
    <w:rsid w:val="00576bcc"/>
    <w:pPr>
      <w:spacing w:lineRule="auto" w:line="480" w:before="0" w:after="120"/>
    </w:pPr>
    <w:rPr/>
  </w:style>
  <w:style w:type="paragraph" w:styleId="Bullet2ITSDONE" w:customStyle="1">
    <w:name w:val="Bullet 2 (ITSDONE)"/>
    <w:basedOn w:val="Bullet1ITSDONE"/>
    <w:link w:val="Bullet2ITSDONEChar"/>
    <w:autoRedefine/>
    <w:semiHidden/>
    <w:qFormat/>
    <w:rsid w:val="00383c7a"/>
    <w:pPr>
      <w:numPr>
        <w:ilvl w:val="0"/>
        <w:numId w:val="0"/>
      </w:numPr>
      <w:ind w:left="1800" w:hanging="360"/>
    </w:pPr>
    <w:rPr/>
  </w:style>
  <w:style w:type="paragraph" w:styleId="FooterITSDONE" w:customStyle="1">
    <w:name w:val="Footer (ITSDONE)"/>
    <w:basedOn w:val="Footer"/>
    <w:link w:val="FooterITSDONEChar"/>
    <w:autoRedefine/>
    <w:semiHidden/>
    <w:qFormat/>
    <w:rsid w:val="00383c7a"/>
    <w:pPr>
      <w:tabs>
        <w:tab w:val="clear" w:pos="4536"/>
        <w:tab w:val="clear" w:pos="9072"/>
      </w:tabs>
      <w:ind w:left="-567" w:right="-569" w:hanging="0"/>
    </w:pPr>
    <w:rPr>
      <w:rFonts w:ascii="Core Sans A 35 Light" w:hAnsi="Core Sans A 35 Light"/>
      <w:color w:themeColor="text1" w:val="000000"/>
      <w:szCs w:val="16"/>
    </w:rPr>
  </w:style>
  <w:style w:type="paragraph" w:styleId="Kopf-undFuzeile">
    <w:name w:val="Kopf- und Fußzeile"/>
    <w:basedOn w:val="Normal"/>
    <w:qFormat/>
    <w:pPr/>
    <w:rPr/>
  </w:style>
  <w:style w:type="paragraph" w:styleId="Footer">
    <w:name w:val="Footer"/>
    <w:basedOn w:val="Normal"/>
    <w:link w:val="FuzeileZchn"/>
    <w:uiPriority w:val="99"/>
    <w:unhideWhenUsed/>
    <w:rsid w:val="00075270"/>
    <w:pPr>
      <w:tabs>
        <w:tab w:val="clear" w:pos="708"/>
        <w:tab w:val="center" w:pos="4536" w:leader="none"/>
        <w:tab w:val="right" w:pos="9072" w:leader="none"/>
      </w:tabs>
    </w:pPr>
    <w:rPr>
      <w:sz w:val="16"/>
    </w:rPr>
  </w:style>
  <w:style w:type="paragraph" w:styleId="HeaderITSDONE" w:customStyle="1">
    <w:name w:val="Header (ITSDONE)"/>
    <w:basedOn w:val="Header"/>
    <w:link w:val="HeaderITSDONEChar"/>
    <w:autoRedefine/>
    <w:semiHidden/>
    <w:qFormat/>
    <w:rsid w:val="00383c7a"/>
    <w:pPr>
      <w:tabs>
        <w:tab w:val="clear" w:pos="4536"/>
        <w:tab w:val="clear" w:pos="9072"/>
        <w:tab w:val="right" w:pos="9639" w:leader="none"/>
      </w:tabs>
      <w:ind w:left="-567" w:right="-569" w:hanging="0"/>
    </w:pPr>
    <w:rPr>
      <w:color w:val="0077C8"/>
      <w:szCs w:val="16"/>
    </w:rPr>
  </w:style>
  <w:style w:type="paragraph" w:styleId="Header">
    <w:name w:val="Header"/>
    <w:basedOn w:val="Normal"/>
    <w:link w:val="KopfzeileZchn"/>
    <w:uiPriority w:val="99"/>
    <w:unhideWhenUsed/>
    <w:rsid w:val="008b6099"/>
    <w:pPr>
      <w:tabs>
        <w:tab w:val="clear" w:pos="708"/>
        <w:tab w:val="center" w:pos="4536" w:leader="none"/>
        <w:tab w:val="right" w:pos="9072" w:leader="none"/>
      </w:tabs>
    </w:pPr>
    <w:rPr>
      <w:rFonts w:ascii="Core Sans A 65 Bold" w:hAnsi="Core Sans A 65 Bold"/>
      <w:color w:themeColor="accent1" w:val="002A72"/>
      <w:sz w:val="16"/>
    </w:rPr>
  </w:style>
  <w:style w:type="paragraph" w:styleId="Heading1ITSDONE" w:customStyle="1">
    <w:name w:val="Heading 1 (ITSDONE)"/>
    <w:basedOn w:val="Heading1"/>
    <w:link w:val="Heading1ITSDONEChar"/>
    <w:autoRedefine/>
    <w:semiHidden/>
    <w:qFormat/>
    <w:rsid w:val="00383c7a"/>
    <w:pPr>
      <w:pageBreakBefore/>
      <w:numPr>
        <w:ilvl w:val="0"/>
        <w:numId w:val="5"/>
      </w:numPr>
      <w:spacing w:lineRule="atLeast" w:line="240" w:before="360" w:after="40"/>
    </w:pPr>
    <w:rPr>
      <w:rFonts w:ascii="Core Sans A 65 Bold" w:hAnsi="Core Sans A 65 Bold"/>
      <w:caps w:val="false"/>
      <w:smallCaps w:val="false"/>
      <w:color w:val="0077C8"/>
      <w:sz w:val="52"/>
      <w:szCs w:val="52"/>
    </w:rPr>
  </w:style>
  <w:style w:type="paragraph" w:styleId="Heading2ITSDONE" w:customStyle="1">
    <w:name w:val="Heading 2 (ITSDONE)"/>
    <w:basedOn w:val="Heading2"/>
    <w:link w:val="Heading2ITSDONEChar"/>
    <w:autoRedefine/>
    <w:semiHidden/>
    <w:qFormat/>
    <w:rsid w:val="00383c7a"/>
    <w:pPr>
      <w:numPr>
        <w:ilvl w:val="1"/>
        <w:numId w:val="5"/>
      </w:numPr>
      <w:spacing w:lineRule="atLeast" w:line="240" w:before="240" w:after="40"/>
    </w:pPr>
    <w:rPr>
      <w:rFonts w:ascii="Core Sans A 35 Light" w:hAnsi="Core Sans A 35 Light"/>
      <w:caps w:val="false"/>
      <w:smallCaps w:val="false"/>
      <w:color w:themeColor="text1" w:val="000000"/>
      <w:sz w:val="32"/>
      <w:szCs w:val="32"/>
    </w:rPr>
  </w:style>
  <w:style w:type="paragraph" w:styleId="Heading3ITSDONE" w:customStyle="1">
    <w:name w:val="Heading 3 (ITSDONE)"/>
    <w:basedOn w:val="Heading3"/>
    <w:link w:val="Heading3ITSDONEChar"/>
    <w:autoRedefine/>
    <w:semiHidden/>
    <w:qFormat/>
    <w:rsid w:val="00383c7a"/>
    <w:pPr>
      <w:numPr>
        <w:ilvl w:val="2"/>
        <w:numId w:val="2"/>
      </w:numPr>
      <w:spacing w:before="120" w:after="40"/>
      <w:ind w:hanging="1080"/>
    </w:pPr>
    <w:rPr>
      <w:color w:themeColor="text1" w:val="000000"/>
      <w:sz w:val="28"/>
      <w:szCs w:val="28"/>
    </w:rPr>
  </w:style>
  <w:style w:type="paragraph" w:styleId="HyperlinkITSDONE" w:customStyle="1">
    <w:name w:val="Hyperlink (ITSDONE)"/>
    <w:basedOn w:val="Normal"/>
    <w:link w:val="HyperlinkITSDONEChar"/>
    <w:autoRedefine/>
    <w:semiHidden/>
    <w:qFormat/>
    <w:rsid w:val="00383c7a"/>
    <w:pPr/>
    <w:rPr>
      <w:rFonts w:ascii="Core Sans A 35 Light" w:hAnsi="Core Sans A 35 Light"/>
      <w:color w:val="0077C8"/>
      <w:szCs w:val="18"/>
    </w:rPr>
  </w:style>
  <w:style w:type="paragraph" w:styleId="IntenseQuoteITSDONE" w:customStyle="1">
    <w:name w:val="Intense Quote (ITSDONE)"/>
    <w:basedOn w:val="Normal"/>
    <w:link w:val="IntenseQuoteITSDONEChar"/>
    <w:autoRedefine/>
    <w:semiHidden/>
    <w:qFormat/>
    <w:rsid w:val="00383c7a"/>
    <w:pPr>
      <w:pBdr>
        <w:top w:val="single" w:sz="4" w:space="10" w:color="0077C8"/>
        <w:bottom w:val="single" w:sz="4" w:space="10" w:color="0077C8"/>
      </w:pBdr>
      <w:spacing w:before="360" w:after="0"/>
      <w:ind w:left="567" w:right="567" w:hanging="0"/>
      <w:jc w:val="center"/>
    </w:pPr>
    <w:rPr>
      <w:rFonts w:ascii="Core Sans A 35 Light" w:hAnsi="Core Sans A 35 Light"/>
      <w:i/>
      <w:color w:val="0077C8"/>
      <w:szCs w:val="18"/>
    </w:rPr>
  </w:style>
  <w:style w:type="paragraph" w:styleId="NormalITSDONE" w:customStyle="1">
    <w:name w:val="Normal (ITSDONE)"/>
    <w:basedOn w:val="Normal"/>
    <w:link w:val="NormalITSDONEChar"/>
    <w:semiHidden/>
    <w:qFormat/>
    <w:rsid w:val="00383c7a"/>
    <w:pPr>
      <w:spacing w:lineRule="exact" w:line="240"/>
    </w:pPr>
    <w:rPr>
      <w:rFonts w:ascii="Core Sans A 35 Light" w:hAnsi="Core Sans A 35 Light"/>
      <w:color w:themeColor="text1" w:val="000000"/>
      <w:szCs w:val="18"/>
    </w:rPr>
  </w:style>
  <w:style w:type="paragraph" w:styleId="TitleITSDONE" w:customStyle="1">
    <w:name w:val="Title (ITSDONE)"/>
    <w:basedOn w:val="Title"/>
    <w:link w:val="TitleITSDONEChar"/>
    <w:autoRedefine/>
    <w:semiHidden/>
    <w:qFormat/>
    <w:rsid w:val="00383c7a"/>
    <w:pPr>
      <w:spacing w:before="240" w:after="240"/>
      <w:contextualSpacing w:val="false"/>
    </w:pPr>
    <w:rPr>
      <w:color w:themeColor="text1" w:val="000000"/>
    </w:rPr>
  </w:style>
  <w:style w:type="paragraph" w:styleId="Title">
    <w:name w:val="Title"/>
    <w:basedOn w:val="Normal"/>
    <w:next w:val="Normal"/>
    <w:link w:val="TitelZchn"/>
    <w:uiPriority w:val="10"/>
    <w:qFormat/>
    <w:rsid w:val="00383c7a"/>
    <w:pPr>
      <w:spacing w:before="0" w:after="0"/>
      <w:contextualSpacing/>
    </w:pPr>
    <w:rPr>
      <w:rFonts w:ascii="Core Sans A 65 Bold" w:hAnsi="Core Sans A 65 Bold" w:eastAsia="" w:cs="" w:cstheme="majorBidi" w:eastAsiaTheme="majorEastAsia"/>
      <w:caps/>
      <w:color w:themeColor="accent1" w:val="002A72"/>
      <w:spacing w:val="-10"/>
      <w:kern w:val="2"/>
      <w:sz w:val="52"/>
      <w:szCs w:val="56"/>
    </w:rPr>
  </w:style>
  <w:style w:type="paragraph" w:styleId="Heading4ITSDONE" w:customStyle="1">
    <w:name w:val="Heading 4 (ITSDONE)"/>
    <w:basedOn w:val="Heading3ITSDONE"/>
    <w:link w:val="Heading4ITSDONEChar"/>
    <w:semiHidden/>
    <w:qFormat/>
    <w:rsid w:val="00383c7a"/>
    <w:pPr>
      <w:numPr>
        <w:ilvl w:val="3"/>
        <w:numId w:val="3"/>
      </w:numPr>
      <w:ind w:hanging="1440"/>
    </w:pPr>
    <w:rPr>
      <w:sz w:val="24"/>
    </w:rPr>
  </w:style>
  <w:style w:type="paragraph" w:styleId="IndexITSDONE" w:customStyle="1">
    <w:name w:val="Index (ITSDONE)"/>
    <w:basedOn w:val="TOC1"/>
    <w:link w:val="IndexITSDONEChar"/>
    <w:autoRedefine/>
    <w:semiHidden/>
    <w:qFormat/>
    <w:rsid w:val="00383c7a"/>
    <w:pPr>
      <w:tabs>
        <w:tab w:val="clear" w:pos="708"/>
        <w:tab w:val="left" w:pos="440" w:leader="none"/>
        <w:tab w:val="right" w:pos="9060" w:leader="dot"/>
      </w:tabs>
      <w:spacing w:before="120" w:after="120"/>
    </w:pPr>
    <w:rPr>
      <w:rFonts w:ascii="Core Sans A 35 Light" w:hAnsi="Core Sans A 35 Light"/>
      <w:b/>
      <w:bCs/>
      <w:caps/>
      <w:szCs w:val="18"/>
    </w:rPr>
  </w:style>
  <w:style w:type="paragraph" w:styleId="TOC1">
    <w:name w:val="TOC 1"/>
    <w:basedOn w:val="Normal"/>
    <w:next w:val="Normal"/>
    <w:autoRedefine/>
    <w:uiPriority w:val="39"/>
    <w:unhideWhenUsed/>
    <w:rsid w:val="00576bcc"/>
    <w:pPr>
      <w:spacing w:before="0" w:after="100"/>
    </w:pPr>
    <w:rPr/>
  </w:style>
  <w:style w:type="paragraph" w:styleId="Subtitle">
    <w:name w:val="Subtitle"/>
    <w:basedOn w:val="Normal"/>
    <w:next w:val="Normal"/>
    <w:link w:val="UntertitelZchn"/>
    <w:uiPriority w:val="11"/>
    <w:qFormat/>
    <w:rsid w:val="00383c7a"/>
    <w:pPr>
      <w:spacing w:before="120" w:after="240"/>
    </w:pPr>
    <w:rPr>
      <w:rFonts w:ascii="Core Sans A 65 Bold" w:hAnsi="Core Sans A 65 Bold" w:eastAsia="" w:eastAsiaTheme="minorEastAsia"/>
      <w:spacing w:val="15"/>
      <w:sz w:val="24"/>
    </w:rPr>
  </w:style>
  <w:style w:type="paragraph" w:styleId="BalloonText">
    <w:name w:val="Balloon Text"/>
    <w:basedOn w:val="Normal"/>
    <w:link w:val="SprechblasentextZchn"/>
    <w:uiPriority w:val="99"/>
    <w:semiHidden/>
    <w:unhideWhenUsed/>
    <w:qFormat/>
    <w:rsid w:val="00c404e5"/>
    <w:pPr/>
    <w:rPr>
      <w:rFonts w:ascii="Segoe UI" w:hAnsi="Segoe UI" w:cs="Segoe UI"/>
      <w:szCs w:val="18"/>
    </w:rPr>
  </w:style>
  <w:style w:type="paragraph" w:styleId="ListLevel1" w:customStyle="1">
    <w:name w:val="List Level 1"/>
    <w:basedOn w:val="Normal"/>
    <w:link w:val="ListLevel1Char"/>
    <w:qFormat/>
    <w:rsid w:val="00383c7a"/>
    <w:pPr>
      <w:spacing w:before="0" w:after="80"/>
    </w:pPr>
    <w:rPr/>
  </w:style>
  <w:style w:type="paragraph" w:styleId="ListLevel2" w:customStyle="1">
    <w:name w:val="List Level 2"/>
    <w:basedOn w:val="ListLevel1"/>
    <w:link w:val="ListLevel2Char"/>
    <w:qFormat/>
    <w:rsid w:val="00b800ea"/>
    <w:pPr/>
    <w:rPr/>
  </w:style>
  <w:style w:type="paragraph" w:styleId="ListParagraph">
    <w:name w:val="List Paragraph"/>
    <w:basedOn w:val="Normal"/>
    <w:uiPriority w:val="34"/>
    <w:qFormat/>
    <w:rsid w:val="00383c7a"/>
    <w:pPr>
      <w:spacing w:before="0" w:after="0"/>
      <w:ind w:left="720" w:hanging="0"/>
      <w:contextualSpacing/>
    </w:pPr>
    <w:rPr/>
  </w:style>
  <w:style w:type="paragraph" w:styleId="Heading1Nr" w:customStyle="1">
    <w:name w:val="Heading 1 Nr."/>
    <w:basedOn w:val="Heading1"/>
    <w:next w:val="Normal"/>
    <w:link w:val="Heading1NrChar"/>
    <w:qFormat/>
    <w:rsid w:val="00383c7a"/>
    <w:pPr>
      <w:numPr>
        <w:ilvl w:val="0"/>
        <w:numId w:val="6"/>
      </w:numPr>
    </w:pPr>
    <w:rPr>
      <w:color w:val="0077C8"/>
      <w:sz w:val="48"/>
    </w:rPr>
  </w:style>
  <w:style w:type="paragraph" w:styleId="Heading2Nr" w:customStyle="1">
    <w:name w:val="Heading 2 Nr."/>
    <w:basedOn w:val="Heading2"/>
    <w:next w:val="Normal"/>
    <w:link w:val="Heading2NrChar"/>
    <w:qFormat/>
    <w:rsid w:val="00383c7a"/>
    <w:pPr>
      <w:numPr>
        <w:ilvl w:val="1"/>
        <w:numId w:val="6"/>
      </w:numPr>
    </w:pPr>
    <w:rPr>
      <w:rFonts w:ascii="Core Sans A 35 Light" w:hAnsi="Core Sans A 35 Light"/>
      <w:sz w:val="30"/>
    </w:rPr>
  </w:style>
  <w:style w:type="paragraph" w:styleId="Heading3Nr" w:customStyle="1">
    <w:name w:val="Heading 3 Nr."/>
    <w:basedOn w:val="Heading3"/>
    <w:next w:val="Normal"/>
    <w:link w:val="Heading3NrChar"/>
    <w:qFormat/>
    <w:rsid w:val="00383c7a"/>
    <w:pPr>
      <w:numPr>
        <w:ilvl w:val="2"/>
        <w:numId w:val="6"/>
      </w:numPr>
    </w:pPr>
    <w:rPr>
      <w:sz w:val="24"/>
    </w:rPr>
  </w:style>
  <w:style w:type="paragraph" w:styleId="Heading4Nr" w:customStyle="1">
    <w:name w:val="Heading 4 Nr."/>
    <w:basedOn w:val="Heading4"/>
    <w:next w:val="Normal"/>
    <w:link w:val="Heading4NrChar"/>
    <w:qFormat/>
    <w:rsid w:val="00383c7a"/>
    <w:pPr>
      <w:numPr>
        <w:ilvl w:val="3"/>
        <w:numId w:val="4"/>
      </w:numPr>
    </w:pPr>
    <w:rPr/>
  </w:style>
  <w:style w:type="paragraph" w:styleId="Tabelleninhalt">
    <w:name w:val="Tabelleninhalt"/>
    <w:basedOn w:val="Normal"/>
    <w:qFormat/>
    <w:pPr/>
    <w:rPr/>
  </w:style>
  <w:style w:type="paragraph" w:styleId="Tabellenberschrift" w:customStyle="1">
    <w:name w:val="Tabellenüberschrift"/>
    <w:basedOn w:val="Normal"/>
    <w:link w:val="TableHeadingChar"/>
    <w:qFormat/>
    <w:rsid w:val="00383c7a"/>
    <w:pPr>
      <w:spacing w:before="240" w:after="240"/>
    </w:pPr>
    <w:rPr>
      <w:rFonts w:ascii="Core Sans A 65 Bold" w:hAnsi="Core Sans A 65 Bold"/>
      <w:caps/>
      <w:sz w:val="20"/>
    </w:rPr>
  </w:style>
  <w:style w:type="paragraph" w:styleId="IntenseQuote">
    <w:name w:val="Intense Quote"/>
    <w:basedOn w:val="Normal"/>
    <w:next w:val="Normal"/>
    <w:link w:val="IntensivesZitatZchn"/>
    <w:uiPriority w:val="30"/>
    <w:qFormat/>
    <w:rsid w:val="00383c7a"/>
    <w:pPr>
      <w:pBdr>
        <w:top w:val="single" w:sz="4" w:space="10" w:color="002A72" w:themeColor="accent1"/>
        <w:bottom w:val="single" w:sz="4" w:space="10" w:color="002A72" w:themeColor="accent1"/>
      </w:pBdr>
      <w:spacing w:before="360" w:after="360"/>
      <w:ind w:left="864" w:right="864" w:hanging="0"/>
      <w:jc w:val="center"/>
    </w:pPr>
    <w:rPr>
      <w:i/>
      <w:iCs/>
      <w:color w:themeColor="accent1" w:val="002A72"/>
    </w:rPr>
  </w:style>
  <w:style w:type="paragraph" w:styleId="NoSpacing">
    <w:name w:val="No Spacing"/>
    <w:link w:val="KeinLeerraumZchn"/>
    <w:uiPriority w:val="1"/>
    <w:qFormat/>
    <w:rsid w:val="00383c7a"/>
    <w:pPr>
      <w:widowControl/>
      <w:bidi w:val="0"/>
      <w:spacing w:lineRule="auto" w:line="240" w:before="0" w:after="0"/>
      <w:jc w:val="left"/>
    </w:pPr>
    <w:rPr>
      <w:rFonts w:eastAsia="" w:eastAsiaTheme="minorEastAsia" w:ascii="Barlow" w:hAnsi="Barlow" w:cs=""/>
      <w:color w:val="auto"/>
      <w:kern w:val="0"/>
      <w:sz w:val="22"/>
      <w:szCs w:val="22"/>
      <w:lang w:val="fr-FR" w:eastAsia="en-US" w:bidi="ar-SA"/>
    </w:rPr>
  </w:style>
  <w:style w:type="paragraph" w:styleId="CVTitel" w:customStyle="1">
    <w:name w:val="CV_Titel"/>
    <w:basedOn w:val="Normal"/>
    <w:qFormat/>
    <w:rsid w:val="00b04585"/>
    <w:pPr>
      <w:spacing w:lineRule="auto" w:line="360"/>
    </w:pPr>
    <w:rPr>
      <w:rFonts w:ascii="Barlow SemiBold" w:hAnsi="Barlow SemiBold"/>
      <w:b/>
      <w:bCs/>
      <w:color w:val="003796"/>
      <w:sz w:val="40"/>
      <w:szCs w:val="40"/>
    </w:rPr>
  </w:style>
  <w:style w:type="paragraph" w:styleId="CVHeadline1" w:customStyle="1">
    <w:name w:val="CV_Headline1"/>
    <w:basedOn w:val="Normal"/>
    <w:qFormat/>
    <w:rsid w:val="00b04585"/>
    <w:pPr>
      <w:spacing w:lineRule="auto" w:line="276"/>
      <w:ind w:right="-6" w:hanging="0"/>
    </w:pPr>
    <w:rPr>
      <w:rFonts w:ascii="Barlow Light" w:hAnsi="Barlow Light"/>
      <w:color w:val="003796"/>
      <w:sz w:val="28"/>
      <w:szCs w:val="28"/>
    </w:rPr>
  </w:style>
  <w:style w:type="paragraph" w:styleId="CVVorspann" w:customStyle="1">
    <w:name w:val="CV_Vorspann"/>
    <w:basedOn w:val="Normal"/>
    <w:qFormat/>
    <w:rsid w:val="00b04585"/>
    <w:pPr>
      <w:spacing w:lineRule="auto" w:line="276" w:before="120" w:after="0"/>
    </w:pPr>
    <w:rPr>
      <w:rFonts w:ascii="Barlow" w:hAnsi="Barlow"/>
      <w:color w:val="003796"/>
    </w:rPr>
  </w:style>
  <w:style w:type="paragraph" w:styleId="CVCopy" w:customStyle="1">
    <w:name w:val="CV_Copy"/>
    <w:basedOn w:val="Normal"/>
    <w:qFormat/>
    <w:rsid w:val="00b04585"/>
    <w:pPr>
      <w:spacing w:lineRule="auto" w:line="276" w:before="120" w:after="0"/>
      <w:ind w:right="-6" w:hanging="0"/>
    </w:pPr>
    <w:rPr>
      <w:rFonts w:ascii="Barlow" w:hAnsi="Barlow"/>
      <w:color w:themeColor="text1" w:val="000000"/>
    </w:rPr>
  </w:style>
  <w:style w:type="paragraph" w:styleId="Revision">
    <w:name w:val="Revision"/>
    <w:uiPriority w:val="99"/>
    <w:semiHidden/>
    <w:qFormat/>
    <w:rsid w:val="0058177a"/>
    <w:pPr>
      <w:widowControl/>
      <w:bidi w:val="0"/>
      <w:spacing w:lineRule="auto" w:line="240" w:before="0" w:after="0"/>
      <w:jc w:val="left"/>
    </w:pPr>
    <w:rPr>
      <w:rFonts w:ascii="Barlow" w:hAnsi="Barlow" w:eastAsia="Barlow" w:cs=""/>
      <w:color w:themeColor="accent4" w:val="9F0737"/>
      <w:kern w:val="0"/>
      <w:sz w:val="18"/>
      <w:szCs w:val="22"/>
      <w:lang w:val="fr-FR" w:eastAsia="en-US" w:bidi="ar-SA"/>
    </w:rPr>
  </w:style>
  <w:style w:type="paragraph" w:styleId="Titel1" w:customStyle="1">
    <w:name w:val="Titel1"/>
    <w:basedOn w:val="Normal"/>
    <w:link w:val="TitelChar"/>
    <w:qFormat/>
    <w:rsid w:val="000f1774"/>
    <w:pPr/>
    <w:rPr>
      <w:rFonts w:ascii="Barlow SemiBold" w:hAnsi="Barlow SemiBold"/>
      <w:color w:val="003796"/>
      <w:sz w:val="40"/>
    </w:rPr>
  </w:style>
  <w:style w:type="paragraph" w:styleId="Headline" w:customStyle="1">
    <w:name w:val="Headline"/>
    <w:basedOn w:val="Titel1"/>
    <w:link w:val="HeadlineChar"/>
    <w:qFormat/>
    <w:rsid w:val="000f1774"/>
    <w:pPr/>
    <w:rPr/>
  </w:style>
  <w:style w:type="paragraph" w:styleId="VOFliesschrift" w:customStyle="1">
    <w:name w:val="VO_Fliesschrift"/>
    <w:basedOn w:val="CVCopy"/>
    <w:link w:val="VOFliesschriftChar"/>
    <w:qFormat/>
    <w:rsid w:val="004828aa"/>
    <w:pPr>
      <w:spacing w:before="120" w:after="120"/>
      <w:jc w:val="both"/>
    </w:pPr>
    <w:rPr/>
  </w:style>
  <w:style w:type="paragraph" w:styleId="VOLeadIn" w:customStyle="1">
    <w:name w:val="VO_LeadIn"/>
    <w:basedOn w:val="CVVorspann"/>
    <w:link w:val="VOLeadInChar"/>
    <w:qFormat/>
    <w:rsid w:val="004828aa"/>
    <w:pPr>
      <w:spacing w:before="0" w:after="120"/>
    </w:pPr>
    <w:rPr/>
  </w:style>
  <w:style w:type="paragraph" w:styleId="VOHeadline" w:customStyle="1">
    <w:name w:val="VO_Headline"/>
    <w:basedOn w:val="CVHeadline1"/>
    <w:link w:val="VOHeadlineChar"/>
    <w:qFormat/>
    <w:rsid w:val="004828aa"/>
    <w:pPr>
      <w:spacing w:before="0" w:after="120"/>
      <w:ind w:right="0" w:hanging="0"/>
    </w:pPr>
    <w:rPr/>
  </w:style>
  <w:style w:type="paragraph" w:styleId="VOTitel" w:customStyle="1">
    <w:name w:val="VO_Titel"/>
    <w:basedOn w:val="CVTitel"/>
    <w:link w:val="VOTitelChar"/>
    <w:qFormat/>
    <w:rsid w:val="004828aa"/>
    <w:pPr/>
    <w:rPr>
      <w:b w:val="false"/>
    </w:rPr>
  </w:style>
  <w:style w:type="paragraph" w:styleId="VOSubtitle" w:customStyle="1">
    <w:name w:val="VO_Subtitle"/>
    <w:basedOn w:val="Subtitle"/>
    <w:link w:val="VOSubtitleChar"/>
    <w:qFormat/>
    <w:rsid w:val="006445eb"/>
    <w:pPr>
      <w:spacing w:before="0" w:after="240"/>
    </w:pPr>
    <w:rPr>
      <w:rFonts w:ascii="Barlow Light" w:hAnsi="Barlow Light" w:asciiTheme="majorHAnsi" w:hAnsiTheme="majorHAnsi"/>
      <w:color w:themeColor="accent1" w:val="002A72"/>
      <w:spacing w:val="0"/>
      <w:sz w:val="32"/>
      <w:szCs w:val="32"/>
    </w:rPr>
  </w:style>
  <w:style w:type="paragraph" w:styleId="Nr1HeadlineVO" w:customStyle="1">
    <w:name w:val="Nr. 1 Headline VO"/>
    <w:basedOn w:val="Heading1"/>
    <w:next w:val="FliesstextVO"/>
    <w:link w:val="Nr1HeadlineVOChar"/>
    <w:qFormat/>
    <w:rsid w:val="00be4d2b"/>
    <w:pPr>
      <w:numPr>
        <w:ilvl w:val="0"/>
        <w:numId w:val="8"/>
      </w:numPr>
      <w:spacing w:lineRule="auto" w:line="259" w:before="360" w:after="120"/>
    </w:pPr>
    <w:rPr>
      <w:caps w:val="false"/>
      <w:smallCaps w:val="false"/>
      <w:color w:val="002A72"/>
      <w:sz w:val="36"/>
    </w:rPr>
  </w:style>
  <w:style w:type="paragraph" w:styleId="Nr2HeadlineVO" w:customStyle="1">
    <w:name w:val="Nr. 2 Headline VO"/>
    <w:basedOn w:val="Heading2"/>
    <w:next w:val="FliesstextVO"/>
    <w:link w:val="Nr2HeadlineVOChar"/>
    <w:qFormat/>
    <w:rsid w:val="00be4d2b"/>
    <w:pPr>
      <w:numPr>
        <w:ilvl w:val="1"/>
        <w:numId w:val="8"/>
      </w:numPr>
      <w:spacing w:lineRule="auto" w:line="259"/>
    </w:pPr>
    <w:rPr>
      <w:rFonts w:ascii="Barlow Light" w:hAnsi="Barlow Light"/>
      <w:caps w:val="false"/>
      <w:smallCaps w:val="false"/>
      <w:color w:val="002A72"/>
      <w:sz w:val="32"/>
    </w:rPr>
  </w:style>
  <w:style w:type="paragraph" w:styleId="Nr3HeadingVO" w:customStyle="1">
    <w:name w:val="Nr. 3 Heading VO"/>
    <w:basedOn w:val="Heading3"/>
    <w:next w:val="FliesstextVO"/>
    <w:link w:val="Nr3HeadingVOChar"/>
    <w:qFormat/>
    <w:rsid w:val="00be4d2b"/>
    <w:pPr>
      <w:numPr>
        <w:ilvl w:val="2"/>
        <w:numId w:val="8"/>
      </w:numPr>
      <w:spacing w:lineRule="auto" w:line="259"/>
    </w:pPr>
    <w:rPr>
      <w:rFonts w:ascii="Barlow Light" w:hAnsi="Barlow Light"/>
      <w:caps w:val="false"/>
      <w:smallCaps w:val="false"/>
      <w:color w:val="002A72"/>
      <w:sz w:val="28"/>
    </w:rPr>
  </w:style>
  <w:style w:type="paragraph" w:styleId="Nr4HeadlineVO" w:customStyle="1">
    <w:name w:val="Nr. 4 Headline VO"/>
    <w:basedOn w:val="Heading4"/>
    <w:next w:val="FliesstextVO"/>
    <w:link w:val="Nr4HeadlineVOChar"/>
    <w:qFormat/>
    <w:rsid w:val="00be4d2b"/>
    <w:pPr>
      <w:numPr>
        <w:ilvl w:val="3"/>
        <w:numId w:val="8"/>
      </w:numPr>
      <w:spacing w:lineRule="auto" w:line="259"/>
      <w:jc w:val="both"/>
    </w:pPr>
    <w:rPr>
      <w:rFonts w:ascii="Barlow Light" w:hAnsi="Barlow Light"/>
      <w:caps w:val="false"/>
      <w:smallCaps w:val="false"/>
      <w:color w:val="002A72"/>
    </w:rPr>
  </w:style>
  <w:style w:type="paragraph" w:styleId="FliesstextVO" w:customStyle="1">
    <w:name w:val="Fliesstext VO"/>
    <w:link w:val="FliesstextVOChar"/>
    <w:qFormat/>
    <w:rsid w:val="008c1f8e"/>
    <w:pPr>
      <w:widowControl/>
      <w:bidi w:val="0"/>
      <w:spacing w:lineRule="auto" w:line="259" w:before="0" w:after="160"/>
      <w:jc w:val="left"/>
    </w:pPr>
    <w:rPr>
      <w:rFonts w:ascii="Barlow" w:hAnsi="Barlow" w:eastAsia="Barlow" w:cs="" w:asciiTheme="minorHAnsi" w:cstheme="minorBidi" w:eastAsiaTheme="minorHAnsi" w:hAnsiTheme="minorHAnsi"/>
      <w:color w:val="auto"/>
      <w:kern w:val="0"/>
      <w:sz w:val="22"/>
      <w:szCs w:val="22"/>
      <w:lang w:val="fr-FR" w:eastAsia="en-US" w:bidi="ar-SA"/>
    </w:rPr>
  </w:style>
  <w:style w:type="paragraph" w:styleId="IndexHeading">
    <w:name w:val="Index Heading"/>
    <w:basedOn w:val="Berschrift"/>
    <w:pPr/>
    <w:rPr/>
  </w:style>
  <w:style w:type="paragraph" w:styleId="TOCHeading">
    <w:name w:val="TOC Heading"/>
    <w:basedOn w:val="Heading1"/>
    <w:next w:val="Normal"/>
    <w:uiPriority w:val="39"/>
    <w:unhideWhenUsed/>
    <w:qFormat/>
    <w:rsid w:val="008c1f8e"/>
    <w:pPr>
      <w:spacing w:lineRule="auto" w:line="259" w:before="240" w:after="0"/>
      <w:outlineLvl w:val="9"/>
    </w:pPr>
    <w:rPr>
      <w:caps w:val="false"/>
      <w:smallCaps w:val="false"/>
      <w:color w:themeColor="accent1" w:themeShade="bf" w:val="001F55"/>
    </w:rPr>
  </w:style>
  <w:style w:type="paragraph" w:styleId="TOC2">
    <w:name w:val="TOC 2"/>
    <w:basedOn w:val="Normal"/>
    <w:next w:val="Normal"/>
    <w:autoRedefine/>
    <w:uiPriority w:val="39"/>
    <w:unhideWhenUsed/>
    <w:rsid w:val="008c1f8e"/>
    <w:pPr>
      <w:spacing w:before="0" w:after="100"/>
      <w:ind w:left="220" w:hanging="0"/>
    </w:pPr>
    <w:rPr/>
  </w:style>
  <w:style w:type="paragraph" w:styleId="TOC3">
    <w:name w:val="TOC 3"/>
    <w:basedOn w:val="Normal"/>
    <w:next w:val="Normal"/>
    <w:autoRedefine/>
    <w:uiPriority w:val="39"/>
    <w:unhideWhenUsed/>
    <w:rsid w:val="008c1f8e"/>
    <w:pPr>
      <w:spacing w:before="0" w:after="100"/>
      <w:ind w:left="440" w:hanging="0"/>
    </w:pPr>
    <w:rPr/>
  </w:style>
  <w:style w:type="paragraph" w:styleId="TOC4">
    <w:name w:val="TOC 4"/>
    <w:basedOn w:val="Normal"/>
    <w:next w:val="Normal"/>
    <w:autoRedefine/>
    <w:uiPriority w:val="39"/>
    <w:unhideWhenUsed/>
    <w:rsid w:val="004002d6"/>
    <w:pPr>
      <w:spacing w:before="0" w:after="100"/>
      <w:ind w:left="660" w:hanging="0"/>
    </w:pPr>
    <w:rPr/>
  </w:style>
  <w:style w:type="paragraph" w:styleId="ListLvl1VO" w:customStyle="1">
    <w:name w:val="List Lvl 1 VO"/>
    <w:basedOn w:val="FliesstextVO"/>
    <w:link w:val="ListLvl1VOZchn"/>
    <w:qFormat/>
    <w:rsid w:val="00be4d2b"/>
    <w:pPr>
      <w:numPr>
        <w:ilvl w:val="0"/>
        <w:numId w:val="7"/>
      </w:numPr>
      <w:spacing w:before="0" w:after="80"/>
      <w:jc w:val="both"/>
    </w:pPr>
    <w:rPr/>
  </w:style>
  <w:style w:type="paragraph" w:styleId="ListLvl2VO" w:customStyle="1">
    <w:name w:val="List Lvl 2 VO"/>
    <w:basedOn w:val="FliesstextVO"/>
    <w:link w:val="ListLvl2VOZchn"/>
    <w:qFormat/>
    <w:rsid w:val="00be4d2b"/>
    <w:pPr>
      <w:numPr>
        <w:ilvl w:val="0"/>
        <w:numId w:val="9"/>
      </w:numPr>
      <w:spacing w:before="0" w:after="80"/>
    </w:pPr>
    <w:rPr/>
  </w:style>
  <w:style w:type="paragraph" w:styleId="1HeadlineVO" w:customStyle="1">
    <w:name w:val="1 Headline VO"/>
    <w:basedOn w:val="Heading1"/>
    <w:next w:val="FliesstextVO"/>
    <w:link w:val="1HeadlineVOChar"/>
    <w:qFormat/>
    <w:rsid w:val="00ba3171"/>
    <w:pPr>
      <w:spacing w:lineRule="auto" w:line="259" w:before="360" w:after="240"/>
    </w:pPr>
    <w:rPr>
      <w:caps w:val="false"/>
      <w:smallCaps w:val="false"/>
      <w:color w:val="002A72"/>
      <w:sz w:val="36"/>
    </w:rPr>
  </w:style>
  <w:style w:type="paragraph" w:styleId="2Healine" w:customStyle="1">
    <w:name w:val="2 Healine"/>
    <w:basedOn w:val="Heading2"/>
    <w:next w:val="FliesstextVO"/>
    <w:link w:val="2HealineChar"/>
    <w:qFormat/>
    <w:rsid w:val="00ba3171"/>
    <w:pPr>
      <w:spacing w:lineRule="auto" w:line="259"/>
      <w:ind w:left="578" w:hanging="578"/>
    </w:pPr>
    <w:rPr>
      <w:rFonts w:ascii="Barlow Light" w:hAnsi="Barlow Light" w:asciiTheme="majorHAnsi" w:hAnsiTheme="majorHAnsi"/>
      <w:caps w:val="false"/>
      <w:smallCaps w:val="false"/>
      <w:color w:val="002A72"/>
      <w:sz w:val="32"/>
    </w:rPr>
  </w:style>
  <w:style w:type="paragraph" w:styleId="3HeadlineVO" w:customStyle="1">
    <w:name w:val="3 Headline VO"/>
    <w:basedOn w:val="Heading3"/>
    <w:next w:val="FliesstextVO"/>
    <w:link w:val="3HeadlineVOChar"/>
    <w:qFormat/>
    <w:rsid w:val="00ba3171"/>
    <w:pPr>
      <w:spacing w:lineRule="auto" w:line="259"/>
      <w:ind w:left="720" w:hanging="720"/>
    </w:pPr>
    <w:rPr>
      <w:rFonts w:ascii="Barlow Light" w:hAnsi="Barlow Light" w:asciiTheme="majorHAnsi" w:hAnsiTheme="majorHAnsi"/>
      <w:caps w:val="false"/>
      <w:smallCaps w:val="false"/>
      <w:color w:val="002A72"/>
      <w:sz w:val="28"/>
    </w:rPr>
  </w:style>
  <w:style w:type="paragraph" w:styleId="4HeadlineVO" w:customStyle="1">
    <w:name w:val="4 Headline VO"/>
    <w:basedOn w:val="Heading4"/>
    <w:next w:val="FliesstextVO"/>
    <w:link w:val="4HeadlineVOChar"/>
    <w:qFormat/>
    <w:rsid w:val="00ba3171"/>
    <w:pPr>
      <w:spacing w:lineRule="auto" w:line="259"/>
      <w:jc w:val="both"/>
    </w:pPr>
    <w:rPr>
      <w:rFonts w:ascii="Barlow Light" w:hAnsi="Barlow Light" w:asciiTheme="majorHAnsi" w:hAnsiTheme="majorHAnsi"/>
      <w:caps w:val="false"/>
      <w:smallCaps w:val="false"/>
      <w:color w:val="002A72"/>
    </w:rPr>
  </w:style>
  <w:style w:type="paragraph" w:styleId="TableHeadlineVO" w:customStyle="1">
    <w:name w:val="Table Headline VO"/>
    <w:basedOn w:val="Normal"/>
    <w:link w:val="TableHeadlineVOChar"/>
    <w:qFormat/>
    <w:rsid w:val="00ba7ad5"/>
    <w:pPr>
      <w:spacing w:lineRule="auto" w:line="259" w:before="240" w:after="240"/>
    </w:pPr>
    <w:rPr>
      <w:rFonts w:ascii="Barlow SemiBold" w:hAnsi="Barlow SemiBold"/>
      <w:sz w:val="24"/>
      <w:szCs w:val="24"/>
    </w:rPr>
  </w:style>
  <w:style w:type="paragraph" w:styleId="TitleVO" w:customStyle="1">
    <w:name w:val="Title VO"/>
    <w:basedOn w:val="VOTitel"/>
    <w:next w:val="FliesstextVO"/>
    <w:link w:val="TitleVOChar"/>
    <w:qFormat/>
    <w:rsid w:val="00be4d2b"/>
    <w:pPr/>
    <w:rPr>
      <w:color w:val="002A72"/>
    </w:rPr>
  </w:style>
  <w:style w:type="paragraph" w:styleId="SubtitleVO" w:customStyle="1">
    <w:name w:val="Subtitle VO"/>
    <w:basedOn w:val="VOSubtitle"/>
    <w:next w:val="FliesstextVO"/>
    <w:link w:val="SubtitleVOChar"/>
    <w:qFormat/>
    <w:rsid w:val="00be4d2b"/>
    <w:pPr/>
    <w:rPr>
      <w:color w:themeColor="accent1" w:val="002A72"/>
    </w:rPr>
  </w:style>
  <w:style w:type="paragraph" w:styleId="LeadInVO" w:customStyle="1">
    <w:name w:val="LeadIn VO"/>
    <w:basedOn w:val="VOLeadIn"/>
    <w:next w:val="FliesstextVO"/>
    <w:link w:val="LeadInVOChar"/>
    <w:qFormat/>
    <w:rsid w:val="00ba3171"/>
    <w:pPr/>
    <w:rPr>
      <w:color w:val="002A72"/>
    </w:rPr>
  </w:style>
  <w:style w:type="paragraph" w:styleId="QuoteVO" w:customStyle="1">
    <w:name w:val="Quote VO"/>
    <w:basedOn w:val="FliesstextVO"/>
    <w:next w:val="FliesstextVO"/>
    <w:link w:val="QuoteVOChar"/>
    <w:qFormat/>
    <w:rsid w:val="00ba7ad5"/>
    <w:pPr>
      <w:spacing w:before="200" w:after="160"/>
      <w:ind w:left="862" w:right="862" w:hanging="0"/>
      <w:jc w:val="center"/>
    </w:pPr>
    <w:rPr>
      <w:rFonts w:ascii="Barlow Light" w:hAnsi="Barlow Light" w:asciiTheme="majorHAnsi" w:hAnsiTheme="majorHAnsi"/>
      <w:i/>
      <w:iCs/>
      <w:color w:themeColor="text1" w:val="000000"/>
    </w:rPr>
  </w:style>
  <w:style w:type="paragraph" w:styleId="QuoteIntenseVO" w:customStyle="1">
    <w:name w:val="Quote Intense VO"/>
    <w:basedOn w:val="FliesstextVO"/>
    <w:next w:val="FliesstextVO"/>
    <w:link w:val="QuoteIntenseVOChar"/>
    <w:qFormat/>
    <w:rsid w:val="00be4d2b"/>
    <w:pPr>
      <w:spacing w:before="360" w:after="360"/>
      <w:ind w:left="862" w:right="862" w:hanging="0"/>
      <w:jc w:val="center"/>
    </w:pPr>
    <w:rPr>
      <w:rFonts w:ascii="Barlow SemiBold" w:hAnsi="Barlow SemiBold"/>
      <w:i/>
      <w:iCs/>
      <w:color w:val="002A72"/>
    </w:rPr>
  </w:style>
  <w:style w:type="paragraph" w:styleId="NormalTable">
    <w:name w:val="Normal Table"/>
    <w:qFormat/>
    <w:pPr>
      <w:widowControl/>
      <w:bidi w:val="0"/>
      <w:spacing w:lineRule="auto" w:line="259" w:before="0" w:after="160"/>
      <w:jc w:val="left"/>
      <w:textAlignment w:val="auto"/>
    </w:pPr>
    <w:rPr>
      <w:rFonts w:ascii="Times New Roman" w:hAnsi="Times New Roman" w:eastAsia="Segoe UI" w:cs="Times New Roman"/>
      <w:color w:val="auto"/>
      <w:kern w:val="0"/>
      <w:sz w:val="20"/>
      <w:szCs w:val="20"/>
      <w:lang w:val="de-CH" w:eastAsia="de-CH" w:bidi="ar-SA"/>
    </w:rPr>
  </w:style>
  <w:style w:type="paragraph" w:styleId="NormalWeb">
    <w:name w:val="Normal (Web)"/>
    <w:basedOn w:val="Normal"/>
    <w:qFormat/>
    <w:pPr>
      <w:spacing w:lineRule="auto" w:line="240" w:beforeAutospacing="1" w:afterAutospacing="1"/>
    </w:pPr>
    <w:rPr>
      <w:sz w:val="24"/>
      <w:szCs w:val="24"/>
      <w:lang w:eastAsia="de-CH"/>
    </w:rPr>
  </w:style>
  <w:style w:type="numbering" w:styleId="NoList" w:default="1">
    <w:name w:val="No List"/>
    <w:uiPriority w:val="99"/>
    <w:semiHidden/>
    <w:unhideWhenUsed/>
    <w:qFormat/>
  </w:style>
  <w:style w:type="numbering" w:styleId="MultiLevelListITSDONE" w:customStyle="1">
    <w:name w:val="MultiLevel List (ITSDONE)"/>
    <w:uiPriority w:val="99"/>
    <w:qFormat/>
    <w:rsid w:val="00576bcc"/>
  </w:style>
  <w:style w:type="numbering" w:styleId="VONumbering" w:customStyle="1">
    <w:name w:val="VO Numbering"/>
    <w:uiPriority w:val="99"/>
    <w:qFormat/>
    <w:rsid w:val="004002d6"/>
  </w:style>
  <w:style w:type="numbering" w:styleId="Style11" w:customStyle="1">
    <w:name w:val="Style1"/>
    <w:uiPriority w:val="99"/>
    <w:qFormat/>
    <w:rsid w:val="008c3698"/>
  </w:style>
  <w:style w:type="numbering" w:styleId="ListLevelVO" w:customStyle="1">
    <w:name w:val="List Level VO"/>
    <w:uiPriority w:val="99"/>
    <w:qFormat/>
    <w:rsid w:val="00b800ea"/>
  </w:style>
  <w:style w:type="numbering" w:styleId="ListLvlVO" w:customStyle="1">
    <w:name w:val="List Lvl VO"/>
    <w:uiPriority w:val="99"/>
    <w:qFormat/>
    <w:rsid w:val="000c12da"/>
  </w:style>
  <w:style w:type="table" w:default="1" w:styleId="NormaleTabelle">
    <w:name w:val="Normal Table"/>
    <w:uiPriority w:val="99"/>
    <w:semiHidden/>
    <w:unhideWhenUsed/>
    <w:tblPr>
      <w:tblCellMar>
        <w:top w:w="0" w:type="dxa"/>
        <w:left w:w="108" w:type="dxa"/>
        <w:bottom w:w="0" w:type="dxa"/>
        <w:right w:w="108" w:type="dxa"/>
      </w:tblCellMar>
    </w:tblPr>
  </w:style>
  <w:style w:type="table" w:styleId="Tabellenraster">
    <w:name w:val="Table Grid"/>
    <w:basedOn w:val="NormaleTabelle"/>
    <w:uiPriority w:val="39"/>
    <w:rsid w:val="00654d2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itternetztabelle1hell">
    <w:name w:val="Grid Table 1 Light"/>
    <w:basedOn w:val="NormaleTabelle"/>
    <w:uiPriority w:val="46"/>
    <w:rsid w:val="00f71d1e"/>
    <w:pPr>
      <w:spacing w:after="0" w:line="240" w:lineRule="auto"/>
    </w:pPr>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sz="12" w:space="0"/>
        </w:tcBorders>
      </w:tcPr>
    </w:tblStylePr>
    <w:tblStylePr w:type="lastRow">
      <w:rPr>
        <w:b/>
        <w:bCs/>
      </w:rPr>
      <w:tblPr/>
      <w:tcPr>
        <w:tcBorders>
          <w:top w:val="double" w:color="666666" w:themeColor="text1" w:sz="2" w:space="0"/>
        </w:tcBorders>
      </w:tcPr>
    </w:tblStylePr>
    <w:tblStylePr w:type="firstCol">
      <w:rPr>
        <w:b/>
        <w:bCs/>
      </w:rPr>
      <w:tblPr/>
    </w:tblStylePr>
    <w:tblStylePr w:type="lastCol">
      <w:rPr>
        <w:b/>
        <w:bCs/>
      </w:rPr>
      <w:tblPr/>
    </w:tblStylePr>
  </w:style>
  <w:style w:type="table" w:styleId="Gitternetztabelle1hellAkzent5">
    <w:name w:val="Grid Table 1 Light Accent 5"/>
    <w:basedOn w:val="NormaleTabelle"/>
    <w:uiPriority w:val="46"/>
    <w:rsid w:val="00f70bd3"/>
    <w:pPr>
      <w:spacing w:after="0" w:line="240" w:lineRule="auto"/>
    </w:pPr>
    <w:tblPr>
      <w:tblStyleRowBandSize w:val="1"/>
      <w:tblStyleColBandSize w:val="1"/>
      <w:tblBorders>
        <w:top w:val="single" w:color="71FCDC" w:themeColor="accent5" w:themeTint="66" w:sz="4" w:space="0"/>
        <w:left w:val="single" w:color="71FCDC" w:themeColor="accent5" w:themeTint="66" w:sz="4" w:space="0"/>
        <w:bottom w:val="single" w:color="71FCDC" w:themeColor="accent5" w:themeTint="66" w:sz="4" w:space="0"/>
        <w:right w:val="single" w:color="71FCDC" w:themeColor="accent5" w:themeTint="66" w:sz="4" w:space="0"/>
        <w:insideH w:val="single" w:color="71FCDC" w:themeColor="accent5" w:themeTint="66" w:sz="4" w:space="0"/>
        <w:insideV w:val="single" w:color="71FCDC" w:themeColor="accent5" w:themeTint="66" w:sz="4" w:space="0"/>
      </w:tblBorders>
    </w:tblPr>
    <w:tblStylePr w:type="firstRow">
      <w:rPr>
        <w:b/>
        <w:bCs/>
      </w:rPr>
      <w:tblPr/>
      <w:tcPr>
        <w:tcBorders>
          <w:bottom w:val="single" w:color="2AFACB" w:themeColor="accent5" w:sz="12" w:space="0"/>
        </w:tcBorders>
      </w:tcPr>
    </w:tblStylePr>
    <w:tblStylePr w:type="lastRow">
      <w:rPr>
        <w:b/>
        <w:bCs/>
      </w:rPr>
      <w:tblPr/>
      <w:tcPr>
        <w:tcBorders>
          <w:top w:val="double" w:color="2AFACB" w:themeColor="accent5" w:sz="2" w:space="0"/>
        </w:tcBorders>
      </w:tcPr>
    </w:tblStylePr>
    <w:tblStylePr w:type="firstCol">
      <w:rPr>
        <w:b/>
        <w:bCs/>
      </w:rPr>
      <w:tblPr/>
    </w:tblStylePr>
    <w:tblStylePr w:type="lastCol">
      <w:rPr>
        <w:b/>
        <w:bCs/>
      </w:rPr>
      <w:tblPr/>
    </w:tblStylePr>
  </w:style>
  <w:style w:type="table" w:styleId="TabellemithellemGitternetz">
    <w:name w:val="Grid Table Light"/>
    <w:basedOn w:val="NormaleTabelle"/>
    <w:uiPriority w:val="40"/>
    <w:rsid w:val="00f71d1e"/>
    <w:pPr>
      <w:spacing w:after="0" w:line="240" w:lineRule="auto"/>
    </w:pPr>
    <w:tblPr>
      <w:tblBorders>
        <w:top w:val="single" w:color="BFBFBF" w:themeColor="background1" w:sz="4" w:space="0"/>
        <w:left w:val="single" w:color="BFBFBF" w:themeColor="background1" w:sz="4" w:space="0"/>
        <w:bottom w:val="single" w:color="BFBFBF" w:themeColor="background1" w:sz="4" w:space="0"/>
        <w:right w:val="single" w:color="BFBFBF" w:themeColor="background1" w:sz="4" w:space="0"/>
        <w:insideH w:val="single" w:color="BFBFBF" w:themeColor="background1" w:sz="4" w:space="0"/>
        <w:insideV w:val="single" w:color="BFBFBF" w:themeColor="background1" w:sz="4" w:space="0"/>
      </w:tblBorders>
      <w:tblCellMar>
        <w:top w:w="28" w:type="dxa"/>
        <w:bottom w:w="28" w:type="dxa"/>
      </w:tblCellMar>
    </w:tblPr>
    <w:tblStylePr w:type="firstRow">
      <w:rPr/>
      <w:tblPr/>
    </w:tblStylePr>
  </w:style>
  <w:style w:type="table" w:styleId="Gitternetztabelle1hellAkzent6">
    <w:name w:val="Grid Table 1 Light Accent 6"/>
    <w:basedOn w:val="NormaleTabelle"/>
    <w:uiPriority w:val="46"/>
    <w:rsid w:val="00f71d1e"/>
    <w:pPr>
      <w:spacing w:after="0" w:line="240" w:lineRule="auto"/>
    </w:pPr>
    <w:tblPr>
      <w:tblStyleRowBandSize w:val="1"/>
      <w:tblStyleColBandSize w:val="1"/>
      <w:tblBorders>
        <w:top w:val="single" w:color="FBA3BF" w:themeColor="accent6" w:themeTint="66" w:sz="4" w:space="0"/>
        <w:left w:val="single" w:color="FBA3BF" w:themeColor="accent6" w:themeTint="66" w:sz="4" w:space="0"/>
        <w:bottom w:val="single" w:color="FBA3BF" w:themeColor="accent6" w:themeTint="66" w:sz="4" w:space="0"/>
        <w:right w:val="single" w:color="FBA3BF" w:themeColor="accent6" w:themeTint="66" w:sz="4" w:space="0"/>
        <w:insideH w:val="single" w:color="FBA3BF" w:themeColor="accent6" w:themeTint="66" w:sz="4" w:space="0"/>
        <w:insideV w:val="single" w:color="FBA3BF" w:themeColor="accent6" w:themeTint="66" w:sz="4" w:space="0"/>
      </w:tblBorders>
    </w:tblPr>
    <w:tblStylePr w:type="firstRow">
      <w:rPr>
        <w:b/>
        <w:bCs/>
      </w:rPr>
      <w:tblPr/>
      <w:tcPr>
        <w:tcBorders>
          <w:bottom w:val="single" w:color="F9769F" w:themeColor="accent6" w:sz="12" w:space="0"/>
        </w:tcBorders>
      </w:tcPr>
    </w:tblStylePr>
    <w:tblStylePr w:type="lastRow">
      <w:rPr>
        <w:b/>
        <w:bCs/>
      </w:rPr>
      <w:tblPr/>
      <w:tcPr>
        <w:tcBorders>
          <w:top w:val="double" w:color="F9769F" w:themeColor="accent6" w:sz="2" w:space="0"/>
        </w:tcBorders>
      </w:tcPr>
    </w:tblStylePr>
    <w:tblStylePr w:type="firstCol">
      <w:rPr>
        <w:b/>
        <w:bCs/>
      </w:rPr>
      <w:tblPr/>
    </w:tblStylePr>
    <w:tblStylePr w:type="lastCol">
      <w:rPr>
        <w:b/>
        <w:bCs/>
      </w:rPr>
      <w:tblPr/>
    </w:tblStylePr>
  </w:style>
  <w:style w:type="table" w:styleId="Gitternetztabelle1hellAkzent1">
    <w:name w:val="Grid Table 1 Light Accent 1"/>
    <w:basedOn w:val="NormaleTabelle"/>
    <w:uiPriority w:val="46"/>
    <w:rsid w:val="00f71d1e"/>
    <w:pPr>
      <w:spacing w:after="0" w:line="240" w:lineRule="auto"/>
    </w:pPr>
    <w:rPr>
      <w:sz w:val="18"/>
    </w:rPr>
    <w:tblPr>
      <w:tblStyleRowBandSize w:val="1"/>
      <w:tblStyleColBandSize w:val="1"/>
      <w:tblBorders>
        <w:top w:val="single" w:color="609AFF" w:themeColor="accent1" w:themeTint="66" w:sz="4" w:space="0"/>
        <w:left w:val="single" w:color="609AFF" w:themeColor="accent1" w:themeTint="66" w:sz="4" w:space="0"/>
        <w:bottom w:val="single" w:color="609AFF" w:themeColor="accent1" w:themeTint="66" w:sz="4" w:space="0"/>
        <w:right w:val="single" w:color="609AFF" w:themeColor="accent1" w:themeTint="66" w:sz="4" w:space="0"/>
        <w:insideH w:val="single" w:color="609AFF" w:themeColor="accent1" w:themeTint="66" w:sz="4" w:space="0"/>
        <w:insideV w:val="single" w:color="609AFF" w:themeColor="accent1" w:themeTint="66" w:sz="4" w:space="0"/>
      </w:tblBorders>
    </w:tblPr>
    <w:tblStylePr w:type="firstRow">
      <w:rPr>
        <w:b/>
        <w:bCs/>
        <w:sz w:val="18"/>
      </w:rPr>
      <w:tblPr/>
      <w:tcPr>
        <w:tcBorders>
          <w:bottom w:val="single" w:color="1168FF" w:themeColor="accent1" w:sz="12" w:space="0"/>
        </w:tcBorders>
      </w:tcPr>
    </w:tblStylePr>
    <w:tblStylePr w:type="lastRow">
      <w:rPr>
        <w:b/>
        <w:bCs/>
      </w:rPr>
      <w:tblPr/>
      <w:tcPr>
        <w:tcBorders>
          <w:top w:val="double" w:color="1168FF" w:themeColor="accent1" w:sz="2" w:space="0"/>
        </w:tcBorders>
      </w:tcPr>
    </w:tblStylePr>
    <w:tblStylePr w:type="firstCol">
      <w:rPr>
        <w:b/>
        <w:bCs/>
      </w:rPr>
      <w:tblPr/>
    </w:tblStylePr>
    <w:tblStylePr w:type="lastCol">
      <w:rPr>
        <w:b/>
        <w:bCs/>
      </w:rPr>
      <w:tblPr/>
    </w:tblStylePr>
  </w:style>
  <w:style w:type="table" w:customStyle="1" w:styleId="Table">
    <w:name w:val="Table"/>
    <w:basedOn w:val="NormaleTabelle"/>
    <w:uiPriority w:val="99"/>
    <w:rsid w:val="00f71d1e"/>
    <w:pPr>
      <w:spacing w:after="0" w:line="240" w:lineRule="auto"/>
    </w:pPr>
    <w:tblStylePr w:type="firstRow">
      <w:rPr/>
      <w:tblPr/>
    </w:tblStylePr>
  </w:style>
  <w:style w:type="table" w:styleId="EinfacheTabelle1">
    <w:name w:val="Plain Table 1"/>
    <w:basedOn w:val="NormaleTabelle"/>
    <w:uiPriority w:val="41"/>
    <w:rsid w:val="00f71d1e"/>
    <w:pPr>
      <w:spacing w:after="0" w:line="240" w:lineRule="auto"/>
    </w:pPr>
    <w:tblPr>
      <w:tblStyleRowBandSize w:val="1"/>
      <w:tblStyleColBandSize w:val="1"/>
      <w:tblBorders>
        <w:top w:val="single" w:color="BFBFBF" w:themeColor="background1" w:sz="4" w:space="0"/>
        <w:left w:val="single" w:color="BFBFBF" w:themeColor="background1" w:sz="4" w:space="0"/>
        <w:bottom w:val="single" w:color="BFBFBF" w:themeColor="background1" w:sz="4" w:space="0"/>
        <w:right w:val="single" w:color="BFBFBF" w:themeColor="background1" w:sz="4" w:space="0"/>
        <w:insideH w:val="single" w:color="BFBFBF" w:themeColor="background1" w:sz="4" w:space="0"/>
        <w:insideV w:val="single" w:color="BFBFBF" w:themeColor="background1" w:sz="4" w:space="0"/>
      </w:tblBorders>
    </w:tblPr>
    <w:tblStylePr w:type="firstRow">
      <w:rPr>
        <w:b/>
        <w:bCs/>
      </w:rPr>
      <w:tblPr/>
    </w:tblStylePr>
    <w:tblStylePr w:type="lastRow">
      <w:rPr>
        <w:b/>
        <w:bCs/>
      </w:rPr>
      <w:tblPr/>
      <w:tcPr>
        <w:tcBorders>
          <w:top w:val="double" w:color="BFBFBF" w:themeColor="background1" w:sz="4" w:space="0"/>
        </w:tcBorders>
      </w:tcPr>
    </w:tblStylePr>
    <w:tblStylePr w:type="firstCol">
      <w:rPr>
        <w:b/>
        <w:bCs/>
      </w:rPr>
      <w:tblPr/>
    </w:tblStylePr>
    <w:tblStylePr w:type="lastCol">
      <w:rPr>
        <w:b/>
        <w:bCs/>
      </w:rPr>
      <w:tbl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 Id="rId8" Type="http://schemas.openxmlformats.org/officeDocument/2006/relationships/customXml" Target="../customXml/item1.xml"/><Relationship Id="rId9" Type="http://schemas.openxmlformats.org/officeDocument/2006/relationships/customXml" Target="../customXml/item2.xml"/><Relationship Id="rId10" Type="http://schemas.openxmlformats.org/officeDocument/2006/relationships/customXml" Target="../customXml/item3.xml"/><Relationship Id="rId11" Type="http://schemas.openxmlformats.org/officeDocument/2006/relationships/customXml" Target="../customXml/item4.xml"/><Relationship Id="rId12" Type="http://schemas.openxmlformats.org/officeDocument/2006/relationships/customXml" Target="../customXml/item5.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
</Relationships>
</file>

<file path=word/_rels/footer1.xml.rels><?xml version="1.0" encoding="UTF-8"?>
<Relationships xmlns="http://schemas.openxmlformats.org/package/2006/relationships"><Relationship Id="rId1" Type="http://schemas.openxmlformats.org/officeDocument/2006/relationships/image" Target="media/image2.png"/>
</Relationships>
</file>

<file path=word/_rels/header1.xml.rels><?xml version="1.0" encoding="UTF-8"?>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xmlns:r="http://schemas.openxmlformats.org/officeDocument/2006/relationships" name="ITSDONE Theme">
  <a:themeElements>
    <a:clrScheme name="CONVOTIS CI">
      <a:dk1>
        <a:srgbClr val="000000"/>
      </a:dk1>
      <a:lt1>
        <a:srgbClr val="ffffff"/>
      </a:lt1>
      <a:dk2>
        <a:srgbClr val="000000"/>
      </a:dk2>
      <a:lt2>
        <a:srgbClr val="f2eeea"/>
      </a:lt2>
      <a:accent1>
        <a:srgbClr val="002a72"/>
      </a:accent1>
      <a:accent2>
        <a:srgbClr val="473e7d"/>
      </a:accent2>
      <a:accent3>
        <a:srgbClr val="005870"/>
      </a:accent3>
      <a:accent4>
        <a:srgbClr val="9f0737"/>
      </a:accent4>
      <a:accent5>
        <a:srgbClr val="039272"/>
      </a:accent5>
      <a:accent6>
        <a:srgbClr val="f51b60"/>
      </a:accent6>
      <a:hlink>
        <a:srgbClr val="002a72"/>
      </a:hlink>
      <a:folHlink>
        <a:srgbClr val="33558e"/>
      </a:folHlink>
    </a:clrScheme>
    <a:fontScheme name="Custom 2">
      <a:majorFont>
        <a:latin typeface="Barlow Light" pitchFamily="0" charset="1"/>
        <a:ea typeface=""/>
        <a:cs typeface=""/>
      </a:majorFont>
      <a:minorFont>
        <a:latin typeface="Barlow"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_rels/item5.xml.rels><?xml version="1.0" encoding="UTF-8"?>
<Relationships xmlns="http://schemas.openxmlformats.org/package/2006/relationships"><Relationship Id="rId1" Type="http://schemas.openxmlformats.org/officeDocument/2006/relationships/customXmlProps" Target="itemProps5.xml"/>
</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61d1864-7c92-4146-a295-a71f568c856c" xsi:nil="true"/>
    <lcf76f155ced4ddcb4097134ff3c332f xmlns="0ff7973c-0380-41e4-b77d-6d16f71c9a3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overPageProperties xmlns="http://schemas.microsoft.com/office/2006/coverPageProps">
  <PublishDate/>
  <Abstract/>
  <CompanyAddress/>
  <CompanyPhone/>
  <CompanyFax/>
  <CompanyEmail/>
</CoverPage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3E91AEA4063074E98844F26B85CB5B3" ma:contentTypeVersion="12" ma:contentTypeDescription="Create a new document." ma:contentTypeScope="" ma:versionID="bc1a90a225592c4a414307045b7690a5">
  <xsd:schema xmlns:xsd="http://www.w3.org/2001/XMLSchema" xmlns:xs="http://www.w3.org/2001/XMLSchema" xmlns:p="http://schemas.microsoft.com/office/2006/metadata/properties" xmlns:ns2="0ff7973c-0380-41e4-b77d-6d16f71c9a3f" xmlns:ns3="961d1864-7c92-4146-a295-a71f568c856c" targetNamespace="http://schemas.microsoft.com/office/2006/metadata/properties" ma:root="true" ma:fieldsID="076e26453142b9b8673e30c3a91160f5" ns2:_="" ns3:_="">
    <xsd:import namespace="0ff7973c-0380-41e4-b77d-6d16f71c9a3f"/>
    <xsd:import namespace="961d1864-7c92-4146-a295-a71f568c856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f7973c-0380-41e4-b77d-6d16f71c9a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4059adb-743a-4c2e-9c06-b3a8af9a2865"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1d1864-7c92-4146-a295-a71f568c856c"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3f157e5-b3c1-49e4-9715-a6f2fefe8de6}" ma:internalName="TaxCatchAll" ma:showField="CatchAllData" ma:web="961d1864-7c92-4146-a295-a71f568c85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925C74-FD2A-4FFC-A6EC-65B75BC8DE37}">
  <ds:schemaRefs>
    <ds:schemaRef ds:uri="http://schemas.microsoft.com/office/2006/metadata/properties"/>
    <ds:schemaRef ds:uri="http://schemas.microsoft.com/office/infopath/2007/PartnerControls"/>
    <ds:schemaRef ds:uri="961d1864-7c92-4146-a295-a71f568c856c"/>
    <ds:schemaRef ds:uri="0ff7973c-0380-41e4-b77d-6d16f71c9a3f"/>
  </ds:schemaRefs>
</ds:datastoreItem>
</file>

<file path=customXml/itemProps2.xml><?xml version="1.0" encoding="utf-8"?>
<ds:datastoreItem xmlns:ds="http://schemas.openxmlformats.org/officeDocument/2006/customXml" ds:itemID="{2BF2FD40-ACB8-4591-9349-B910A4FC078D}">
  <ds:schemaRefs>
    <ds:schemaRef ds:uri="http://schemas.microsoft.com/sharepoint/v3/contenttype/forms"/>
  </ds:schemaRefs>
</ds:datastoreItem>
</file>

<file path=customXml/itemProps3.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4.xml><?xml version="1.0" encoding="utf-8"?>
<ds:datastoreItem xmlns:ds="http://schemas.openxmlformats.org/officeDocument/2006/customXml" ds:itemID="{F5B376D4-B18E-47A2-87B8-34F42E6B2C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f7973c-0380-41e4-b77d-6d16f71c9a3f"/>
    <ds:schemaRef ds:uri="961d1864-7c92-4146-a295-a71f568c85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4B05CEF-F7ED-4348-AA2F-264C2ABE7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Template_CCH_rechtliches.dotx</Template>
  <TotalTime>6</TotalTime>
  <Application>Collabora_Office/23.05.2.2$Linux_X86_64 LibreOffice_project/22110b2036e37e868c9d06310588d90bbee63d69</Application>
  <AppVersion>15.0000</AppVersion>
  <Pages>1</Pages>
  <Words>482</Words>
  <Characters>2819</Characters>
  <CharactersWithSpaces>3285</CharactersWithSpaces>
  <Paragraphs>16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2026-06-29T06:27:00Z</dcterms:created>
  <dc:creator>Kim Häcki</dc:creator>
  <dc:description/>
  <dc:language>de-DE</dc:language>
  <cp:lastModifiedBy/>
  <cp:lastPrinted>2025-08-25T13:20:00Z</cp:lastPrinted>
  <dcterms:modified xsi:type="dcterms:W3CDTF">2026-06-29T11:48:30Z</dcterms:modified>
  <cp:revision>14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0x010100E3E91AEA4063074E98844F26B85CB5B3</vt:lpwstr>
  </property>
  <property fmtid="{D5CDD505-2E9C-101B-9397-08002B2CF9AE}" pid="4" name="GUID">
    <vt:lpwstr>9295d152-e67f-4a7b-8a83-e17fee01db22</vt:lpwstr>
  </property>
  <property fmtid="{D5CDD505-2E9C-101B-9397-08002B2CF9AE}" pid="5" name="MSIP_Label_c84fc7b8-0b15-4f61-919c-00cf7ae7656a_ActionId">
    <vt:lpwstr>f01d8d19-2bef-4a41-bdfe-22a99220dd96</vt:lpwstr>
  </property>
  <property fmtid="{D5CDD505-2E9C-101B-9397-08002B2CF9AE}" pid="6" name="MSIP_Label_c84fc7b8-0b15-4f61-919c-00cf7ae7656a_ContentBits">
    <vt:lpwstr>0</vt:lpwstr>
  </property>
  <property fmtid="{D5CDD505-2E9C-101B-9397-08002B2CF9AE}" pid="7" name="MSIP_Label_c84fc7b8-0b15-4f61-919c-00cf7ae7656a_Enabled">
    <vt:lpwstr>true</vt:lpwstr>
  </property>
  <property fmtid="{D5CDD505-2E9C-101B-9397-08002B2CF9AE}" pid="8" name="MSIP_Label_c84fc7b8-0b15-4f61-919c-00cf7ae7656a_Method">
    <vt:lpwstr>Privileged</vt:lpwstr>
  </property>
  <property fmtid="{D5CDD505-2E9C-101B-9397-08002B2CF9AE}" pid="9" name="MSIP_Label_c84fc7b8-0b15-4f61-919c-00cf7ae7656a_Name">
    <vt:lpwstr>Public - General</vt:lpwstr>
  </property>
  <property fmtid="{D5CDD505-2E9C-101B-9397-08002B2CF9AE}" pid="10" name="MSIP_Label_c84fc7b8-0b15-4f61-919c-00cf7ae7656a_SetDate">
    <vt:lpwstr>2022-10-06T15:43:15Z</vt:lpwstr>
  </property>
  <property fmtid="{D5CDD505-2E9C-101B-9397-08002B2CF9AE}" pid="11" name="MSIP_Label_c84fc7b8-0b15-4f61-919c-00cf7ae7656a_SiteId">
    <vt:lpwstr>241b7d81-8a74-47e9-bb6d-a4351d0860e5</vt:lpwstr>
  </property>
  <property fmtid="{D5CDD505-2E9C-101B-9397-08002B2CF9AE}" pid="12" name="MediaServiceImageTags">
    <vt:lpwstr/>
  </property>
  <property fmtid="{D5CDD505-2E9C-101B-9397-08002B2CF9AE}" pid="13" name="Order">
    <vt:r8>944400</vt:r8>
  </property>
  <property fmtid="{D5CDD505-2E9C-101B-9397-08002B2CF9AE}" pid="14" name="TemplateUrl">
    <vt:lpwstr/>
  </property>
  <property fmtid="{D5CDD505-2E9C-101B-9397-08002B2CF9AE}" pid="15" name="TriggerFlowInfo">
    <vt:lpwstr/>
  </property>
  <property fmtid="{D5CDD505-2E9C-101B-9397-08002B2CF9AE}" pid="16" name="_ExtendedDescription">
    <vt:lpwstr/>
  </property>
  <property fmtid="{D5CDD505-2E9C-101B-9397-08002B2CF9AE}" pid="17" name="xd_ProgID">
    <vt:lpwstr/>
  </property>
  <property fmtid="{D5CDD505-2E9C-101B-9397-08002B2CF9AE}" pid="18" name="xd_Signature">
    <vt:bool>0</vt:bool>
  </property>
</Properties>
</file>